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6ECD" w14:textId="746F2A42" w:rsidR="00F15D74" w:rsidRPr="00F15D74" w:rsidRDefault="00FB6E14" w:rsidP="00F15D74">
      <w:pPr>
        <w:jc w:val="center"/>
        <w:rPr>
          <w:rFonts w:cstheme="minorHAnsi"/>
          <w:b/>
          <w:bCs/>
          <w:sz w:val="28"/>
        </w:rPr>
      </w:pPr>
      <w:r w:rsidRPr="00F15D74">
        <w:rPr>
          <w:rFonts w:cstheme="minorHAnsi"/>
          <w:b/>
          <w:bCs/>
          <w:sz w:val="28"/>
        </w:rPr>
        <w:t>Diageo India</w:t>
      </w:r>
      <w:r w:rsidR="004F336E">
        <w:rPr>
          <w:rFonts w:cstheme="minorHAnsi"/>
          <w:b/>
          <w:bCs/>
          <w:sz w:val="28"/>
        </w:rPr>
        <w:t xml:space="preserve"> signs MOU with </w:t>
      </w:r>
      <w:r w:rsidR="004F336E" w:rsidRPr="00436665">
        <w:rPr>
          <w:rFonts w:cstheme="minorHAnsi"/>
          <w:b/>
          <w:bCs/>
          <w:sz w:val="28"/>
        </w:rPr>
        <w:t>Skill Council for Persons with Disability (</w:t>
      </w:r>
      <w:proofErr w:type="spellStart"/>
      <w:proofErr w:type="gramStart"/>
      <w:r w:rsidR="004F336E" w:rsidRPr="00436665">
        <w:rPr>
          <w:rFonts w:cstheme="minorHAnsi"/>
          <w:b/>
          <w:bCs/>
          <w:sz w:val="28"/>
        </w:rPr>
        <w:t>SCPwD</w:t>
      </w:r>
      <w:proofErr w:type="spellEnd"/>
      <w:r w:rsidR="004F336E" w:rsidRPr="00436665">
        <w:rPr>
          <w:rFonts w:cstheme="minorHAnsi"/>
          <w:b/>
          <w:bCs/>
          <w:sz w:val="28"/>
        </w:rPr>
        <w:t>)</w:t>
      </w:r>
      <w:r w:rsidR="004F336E" w:rsidRPr="00F15D74">
        <w:rPr>
          <w:rFonts w:eastAsiaTheme="majorEastAsia" w:cstheme="minorHAnsi"/>
          <w:szCs w:val="22"/>
        </w:rPr>
        <w:t xml:space="preserve"> </w:t>
      </w:r>
      <w:r w:rsidR="004F336E">
        <w:rPr>
          <w:rFonts w:cstheme="minorHAnsi"/>
          <w:b/>
          <w:bCs/>
          <w:sz w:val="28"/>
        </w:rPr>
        <w:t xml:space="preserve"> </w:t>
      </w:r>
      <w:r w:rsidR="009764B5" w:rsidRPr="00F15D74">
        <w:rPr>
          <w:rFonts w:cstheme="minorHAnsi"/>
          <w:b/>
          <w:bCs/>
          <w:sz w:val="28"/>
        </w:rPr>
        <w:t xml:space="preserve"> </w:t>
      </w:r>
      <w:proofErr w:type="gramEnd"/>
      <w:r w:rsidR="009764B5" w:rsidRPr="00F15D74">
        <w:rPr>
          <w:rFonts w:cstheme="minorHAnsi"/>
          <w:b/>
          <w:bCs/>
          <w:sz w:val="28"/>
        </w:rPr>
        <w:t>to</w:t>
      </w:r>
      <w:r w:rsidR="00AF3B93" w:rsidRPr="00F15D74">
        <w:rPr>
          <w:rFonts w:cstheme="minorHAnsi"/>
          <w:b/>
          <w:bCs/>
          <w:sz w:val="28"/>
        </w:rPr>
        <w:t xml:space="preserve"> train students</w:t>
      </w:r>
      <w:r w:rsidR="004F336E">
        <w:rPr>
          <w:rFonts w:cstheme="minorHAnsi"/>
          <w:b/>
          <w:bCs/>
          <w:sz w:val="28"/>
        </w:rPr>
        <w:t xml:space="preserve"> under its</w:t>
      </w:r>
      <w:r w:rsidR="00AF3B93" w:rsidRPr="00F15D74">
        <w:rPr>
          <w:rFonts w:cstheme="minorHAnsi"/>
          <w:b/>
          <w:bCs/>
          <w:sz w:val="28"/>
        </w:rPr>
        <w:t xml:space="preserve"> </w:t>
      </w:r>
      <w:r w:rsidR="004F336E">
        <w:rPr>
          <w:rFonts w:cstheme="minorHAnsi"/>
          <w:b/>
          <w:bCs/>
          <w:sz w:val="28"/>
        </w:rPr>
        <w:t>‘</w:t>
      </w:r>
      <w:r w:rsidR="004F336E" w:rsidRPr="00F15D74">
        <w:rPr>
          <w:rFonts w:cstheme="minorHAnsi"/>
          <w:b/>
          <w:bCs/>
          <w:sz w:val="28"/>
        </w:rPr>
        <w:t>Learning for Life</w:t>
      </w:r>
      <w:r w:rsidR="004F336E">
        <w:rPr>
          <w:rFonts w:cstheme="minorHAnsi"/>
          <w:b/>
          <w:bCs/>
          <w:sz w:val="28"/>
        </w:rPr>
        <w:t>’</w:t>
      </w:r>
      <w:r w:rsidR="004F336E" w:rsidRPr="00F15D74">
        <w:rPr>
          <w:rFonts w:cstheme="minorHAnsi"/>
          <w:b/>
          <w:bCs/>
          <w:sz w:val="28"/>
        </w:rPr>
        <w:t xml:space="preserve"> programme </w:t>
      </w:r>
    </w:p>
    <w:p w14:paraId="36A898F6" w14:textId="67B52128" w:rsidR="00E544F7" w:rsidRPr="00F15D74" w:rsidRDefault="00022F64" w:rsidP="00F15D74">
      <w:pPr>
        <w:jc w:val="center"/>
        <w:rPr>
          <w:rFonts w:cstheme="minorHAnsi"/>
          <w:i/>
          <w:iCs/>
          <w:color w:val="000000" w:themeColor="text1"/>
          <w:szCs w:val="22"/>
          <w:bdr w:val="none" w:sz="0" w:space="0" w:color="auto" w:frame="1"/>
          <w:shd w:val="clear" w:color="auto" w:fill="FFFFFF"/>
        </w:rPr>
      </w:pPr>
      <w:r w:rsidRPr="00F15D74">
        <w:rPr>
          <w:rFonts w:cstheme="minorHAnsi"/>
          <w:i/>
          <w:iCs/>
          <w:color w:val="000000" w:themeColor="text1"/>
          <w:szCs w:val="22"/>
          <w:bdr w:val="none" w:sz="0" w:space="0" w:color="auto" w:frame="1"/>
          <w:shd w:val="clear" w:color="auto" w:fill="FFFFFF"/>
        </w:rPr>
        <w:t xml:space="preserve"> </w:t>
      </w:r>
      <w:r w:rsidR="006240E6">
        <w:rPr>
          <w:rFonts w:eastAsiaTheme="majorEastAsia" w:cstheme="minorHAnsi"/>
          <w:szCs w:val="22"/>
        </w:rPr>
        <w:t>T</w:t>
      </w:r>
      <w:r w:rsidRPr="00F15D74">
        <w:rPr>
          <w:rFonts w:eastAsiaTheme="majorEastAsia" w:cstheme="minorHAnsi"/>
          <w:szCs w:val="22"/>
        </w:rPr>
        <w:t>he Skill Council for Persons with Disability (</w:t>
      </w:r>
      <w:proofErr w:type="spellStart"/>
      <w:r w:rsidRPr="00F15D74">
        <w:rPr>
          <w:rFonts w:eastAsiaTheme="majorEastAsia" w:cstheme="minorHAnsi"/>
          <w:szCs w:val="22"/>
        </w:rPr>
        <w:t>SCPwD</w:t>
      </w:r>
      <w:proofErr w:type="spellEnd"/>
      <w:r w:rsidRPr="00F15D74">
        <w:rPr>
          <w:rFonts w:eastAsiaTheme="majorEastAsia" w:cstheme="minorHAnsi"/>
          <w:szCs w:val="22"/>
        </w:rPr>
        <w:t>) will train</w:t>
      </w:r>
      <w:r w:rsidR="00FC71DF" w:rsidRPr="00F15D74">
        <w:rPr>
          <w:rFonts w:cstheme="minorHAnsi"/>
          <w:i/>
          <w:iCs/>
          <w:color w:val="000000" w:themeColor="text1"/>
          <w:szCs w:val="22"/>
          <w:bdr w:val="none" w:sz="0" w:space="0" w:color="auto" w:frame="1"/>
          <w:shd w:val="clear" w:color="auto" w:fill="FFFFFF"/>
        </w:rPr>
        <w:t xml:space="preserve"> </w:t>
      </w:r>
      <w:r w:rsidR="004F336E">
        <w:rPr>
          <w:rFonts w:cstheme="minorHAnsi"/>
          <w:color w:val="000000" w:themeColor="text1"/>
          <w:szCs w:val="22"/>
          <w:bdr w:val="none" w:sz="0" w:space="0" w:color="auto" w:frame="1"/>
          <w:shd w:val="clear" w:color="auto" w:fill="FFFFFF"/>
        </w:rPr>
        <w:t>3</w:t>
      </w:r>
      <w:r w:rsidR="00E544F7" w:rsidRPr="00F34F30">
        <w:rPr>
          <w:rFonts w:cstheme="minorHAnsi"/>
          <w:color w:val="000000" w:themeColor="text1"/>
          <w:szCs w:val="22"/>
          <w:bdr w:val="none" w:sz="0" w:space="0" w:color="auto" w:frame="1"/>
          <w:shd w:val="clear" w:color="auto" w:fill="FFFFFF"/>
        </w:rPr>
        <w:t xml:space="preserve">00 students </w:t>
      </w:r>
      <w:r w:rsidR="009922B0" w:rsidRPr="00F34F30">
        <w:rPr>
          <w:rFonts w:cstheme="minorHAnsi"/>
          <w:color w:val="000000" w:themeColor="text1"/>
          <w:szCs w:val="22"/>
          <w:bdr w:val="none" w:sz="0" w:space="0" w:color="auto" w:frame="1"/>
          <w:shd w:val="clear" w:color="auto" w:fill="FFFFFF"/>
        </w:rPr>
        <w:t xml:space="preserve">in Food </w:t>
      </w:r>
      <w:r w:rsidR="002935CA" w:rsidRPr="00F34F30">
        <w:rPr>
          <w:rFonts w:cstheme="minorHAnsi"/>
          <w:color w:val="000000" w:themeColor="text1"/>
          <w:szCs w:val="22"/>
          <w:bdr w:val="none" w:sz="0" w:space="0" w:color="auto" w:frame="1"/>
          <w:shd w:val="clear" w:color="auto" w:fill="FFFFFF"/>
        </w:rPr>
        <w:t xml:space="preserve">and </w:t>
      </w:r>
      <w:r w:rsidR="00DF5022">
        <w:rPr>
          <w:rFonts w:cstheme="minorHAnsi"/>
          <w:color w:val="000000" w:themeColor="text1"/>
          <w:szCs w:val="22"/>
          <w:bdr w:val="none" w:sz="0" w:space="0" w:color="auto" w:frame="1"/>
          <w:shd w:val="clear" w:color="auto" w:fill="FFFFFF"/>
        </w:rPr>
        <w:t>B</w:t>
      </w:r>
      <w:r w:rsidR="002935CA" w:rsidRPr="00F34F30">
        <w:rPr>
          <w:rFonts w:cstheme="minorHAnsi"/>
          <w:color w:val="000000" w:themeColor="text1"/>
          <w:szCs w:val="22"/>
          <w:bdr w:val="none" w:sz="0" w:space="0" w:color="auto" w:frame="1"/>
          <w:shd w:val="clear" w:color="auto" w:fill="FFFFFF"/>
        </w:rPr>
        <w:t>everage</w:t>
      </w:r>
      <w:r w:rsidR="009922B0" w:rsidRPr="00F34F30">
        <w:rPr>
          <w:rFonts w:cstheme="minorHAnsi"/>
          <w:color w:val="000000" w:themeColor="text1"/>
          <w:szCs w:val="22"/>
          <w:bdr w:val="none" w:sz="0" w:space="0" w:color="auto" w:frame="1"/>
          <w:shd w:val="clear" w:color="auto" w:fill="FFFFFF"/>
        </w:rPr>
        <w:t xml:space="preserve"> Service</w:t>
      </w:r>
      <w:r w:rsidR="005B22DD" w:rsidRPr="00F34F30">
        <w:rPr>
          <w:rFonts w:cstheme="minorHAnsi"/>
          <w:color w:val="000000" w:themeColor="text1"/>
          <w:szCs w:val="22"/>
          <w:bdr w:val="none" w:sz="0" w:space="0" w:color="auto" w:frame="1"/>
          <w:shd w:val="clear" w:color="auto" w:fill="FFFFFF"/>
        </w:rPr>
        <w:t>s</w:t>
      </w:r>
      <w:r w:rsidR="009922B0" w:rsidRPr="00F34F30">
        <w:rPr>
          <w:rFonts w:cstheme="minorHAnsi"/>
          <w:color w:val="000000" w:themeColor="text1"/>
          <w:szCs w:val="22"/>
          <w:bdr w:val="none" w:sz="0" w:space="0" w:color="auto" w:frame="1"/>
          <w:shd w:val="clear" w:color="auto" w:fill="FFFFFF"/>
        </w:rPr>
        <w:t xml:space="preserve"> </w:t>
      </w:r>
      <w:r w:rsidR="00AB074E" w:rsidRPr="00F34F30">
        <w:rPr>
          <w:rFonts w:cstheme="minorHAnsi"/>
          <w:color w:val="000000" w:themeColor="text1"/>
          <w:szCs w:val="22"/>
          <w:bdr w:val="none" w:sz="0" w:space="0" w:color="auto" w:frame="1"/>
          <w:shd w:val="clear" w:color="auto" w:fill="FFFFFF"/>
        </w:rPr>
        <w:t>under</w:t>
      </w:r>
      <w:r w:rsidR="00AB074E" w:rsidRPr="00F15D74">
        <w:rPr>
          <w:rFonts w:cstheme="minorHAnsi"/>
          <w:i/>
          <w:iCs/>
          <w:color w:val="000000" w:themeColor="text1"/>
          <w:szCs w:val="22"/>
          <w:bdr w:val="none" w:sz="0" w:space="0" w:color="auto" w:frame="1"/>
          <w:shd w:val="clear" w:color="auto" w:fill="FFFFFF"/>
        </w:rPr>
        <w:t xml:space="preserve"> Diageo India’s </w:t>
      </w:r>
      <w:r w:rsidR="003B2709" w:rsidRPr="00F15D74">
        <w:rPr>
          <w:rFonts w:cstheme="minorHAnsi"/>
          <w:i/>
          <w:iCs/>
          <w:color w:val="000000" w:themeColor="text1"/>
          <w:szCs w:val="22"/>
          <w:bdr w:val="none" w:sz="0" w:space="0" w:color="auto" w:frame="1"/>
          <w:shd w:val="clear" w:color="auto" w:fill="FFFFFF"/>
        </w:rPr>
        <w:t>‘</w:t>
      </w:r>
      <w:r w:rsidR="00AB074E" w:rsidRPr="00F15D74">
        <w:rPr>
          <w:rFonts w:cstheme="minorHAnsi"/>
          <w:i/>
          <w:iCs/>
          <w:color w:val="000000" w:themeColor="text1"/>
          <w:szCs w:val="22"/>
          <w:bdr w:val="none" w:sz="0" w:space="0" w:color="auto" w:frame="1"/>
          <w:shd w:val="clear" w:color="auto" w:fill="FFFFFF"/>
        </w:rPr>
        <w:t>Learning for Life</w:t>
      </w:r>
      <w:r w:rsidR="003B2709" w:rsidRPr="00F15D74">
        <w:rPr>
          <w:rFonts w:cstheme="minorHAnsi"/>
          <w:i/>
          <w:iCs/>
          <w:color w:val="000000" w:themeColor="text1"/>
          <w:szCs w:val="22"/>
          <w:bdr w:val="none" w:sz="0" w:space="0" w:color="auto" w:frame="1"/>
          <w:shd w:val="clear" w:color="auto" w:fill="FFFFFF"/>
        </w:rPr>
        <w:t>’</w:t>
      </w:r>
      <w:r w:rsidR="00AB074E" w:rsidRPr="00F15D74">
        <w:rPr>
          <w:rFonts w:cstheme="minorHAnsi"/>
          <w:i/>
          <w:iCs/>
          <w:color w:val="000000" w:themeColor="text1"/>
          <w:szCs w:val="22"/>
          <w:bdr w:val="none" w:sz="0" w:space="0" w:color="auto" w:frame="1"/>
          <w:shd w:val="clear" w:color="auto" w:fill="FFFFFF"/>
        </w:rPr>
        <w:t xml:space="preserve"> </w:t>
      </w:r>
      <w:proofErr w:type="gramStart"/>
      <w:r w:rsidR="00AB074E" w:rsidRPr="00F15D74">
        <w:rPr>
          <w:rFonts w:cstheme="minorHAnsi"/>
          <w:i/>
          <w:iCs/>
          <w:color w:val="000000" w:themeColor="text1"/>
          <w:szCs w:val="22"/>
          <w:bdr w:val="none" w:sz="0" w:space="0" w:color="auto" w:frame="1"/>
          <w:shd w:val="clear" w:color="auto" w:fill="FFFFFF"/>
        </w:rPr>
        <w:t>programme</w:t>
      </w:r>
      <w:proofErr w:type="gramEnd"/>
    </w:p>
    <w:p w14:paraId="6E9B861F" w14:textId="3E82540C" w:rsidR="00FF22DD" w:rsidRPr="000E1F10" w:rsidRDefault="00436665" w:rsidP="000E1F10">
      <w:pPr>
        <w:rPr>
          <w:rFonts w:eastAsia="Times New Roman"/>
        </w:rPr>
      </w:pPr>
      <w:r>
        <w:rPr>
          <w:rFonts w:cstheme="minorHAnsi"/>
          <w:b/>
          <w:bCs/>
        </w:rPr>
        <w:br/>
      </w:r>
      <w:r w:rsidR="00D95589" w:rsidRPr="0041465B">
        <w:rPr>
          <w:rFonts w:cstheme="minorHAnsi"/>
          <w:b/>
          <w:bCs/>
        </w:rPr>
        <w:t>India</w:t>
      </w:r>
      <w:r w:rsidR="00F53D41" w:rsidRPr="0041465B">
        <w:rPr>
          <w:rFonts w:cstheme="minorHAnsi"/>
          <w:b/>
          <w:bCs/>
        </w:rPr>
        <w:t>/</w:t>
      </w:r>
      <w:r w:rsidR="00C954D5">
        <w:rPr>
          <w:rFonts w:cstheme="minorHAnsi"/>
          <w:b/>
          <w:bCs/>
        </w:rPr>
        <w:t>Bengaluru</w:t>
      </w:r>
      <w:r w:rsidR="00632D28">
        <w:rPr>
          <w:rFonts w:cstheme="minorHAnsi"/>
          <w:b/>
          <w:bCs/>
        </w:rPr>
        <w:t>/NCR</w:t>
      </w:r>
      <w:r w:rsidR="00F53D41" w:rsidRPr="0041465B">
        <w:rPr>
          <w:rFonts w:cstheme="minorHAnsi"/>
          <w:b/>
          <w:bCs/>
        </w:rPr>
        <w:t>,</w:t>
      </w:r>
      <w:r w:rsidR="00F53D41">
        <w:rPr>
          <w:rFonts w:cstheme="minorHAnsi"/>
          <w:b/>
          <w:bCs/>
        </w:rPr>
        <w:t xml:space="preserve"> </w:t>
      </w:r>
      <w:r w:rsidR="0035171C">
        <w:rPr>
          <w:rFonts w:cstheme="minorHAnsi"/>
          <w:b/>
          <w:bCs/>
        </w:rPr>
        <w:t>01</w:t>
      </w:r>
      <w:r w:rsidR="00AF3B93" w:rsidRPr="004E4187">
        <w:rPr>
          <w:rFonts w:cstheme="minorHAnsi"/>
          <w:b/>
          <w:bCs/>
        </w:rPr>
        <w:t xml:space="preserve"> </w:t>
      </w:r>
      <w:r w:rsidR="0035171C">
        <w:rPr>
          <w:rFonts w:cstheme="minorHAnsi"/>
          <w:b/>
          <w:bCs/>
        </w:rPr>
        <w:t>April</w:t>
      </w:r>
      <w:r w:rsidR="00AF3B93" w:rsidRPr="004E4187">
        <w:rPr>
          <w:rFonts w:cstheme="minorHAnsi"/>
          <w:b/>
          <w:bCs/>
        </w:rPr>
        <w:t xml:space="preserve"> 202</w:t>
      </w:r>
      <w:r w:rsidR="0035171C">
        <w:rPr>
          <w:rFonts w:cstheme="minorHAnsi"/>
          <w:b/>
          <w:bCs/>
        </w:rPr>
        <w:t>4</w:t>
      </w:r>
      <w:r w:rsidR="00AF3B93" w:rsidRPr="004E4187">
        <w:rPr>
          <w:rFonts w:cstheme="minorHAnsi"/>
          <w:b/>
          <w:bCs/>
        </w:rPr>
        <w:t>:</w:t>
      </w:r>
      <w:r w:rsidR="00AF3B93" w:rsidRPr="00E8583D">
        <w:rPr>
          <w:rFonts w:cstheme="minorHAnsi"/>
        </w:rPr>
        <w:t xml:space="preserve"> </w:t>
      </w:r>
      <w:r w:rsidR="00AF3B93" w:rsidRPr="00FF22DD">
        <w:rPr>
          <w:rFonts w:cstheme="minorHAnsi"/>
          <w:sz w:val="20"/>
          <w:szCs w:val="20"/>
        </w:rPr>
        <w:t>Diageo India (</w:t>
      </w:r>
      <w:r w:rsidR="00AF3B93" w:rsidRPr="00FF22DD">
        <w:rPr>
          <w:rFonts w:eastAsiaTheme="majorEastAsia" w:cstheme="minorHAnsi"/>
          <w:sz w:val="20"/>
          <w:szCs w:val="20"/>
        </w:rPr>
        <w:t>United Spirits Ltd.) among the country’s leading alco-</w:t>
      </w:r>
      <w:proofErr w:type="spellStart"/>
      <w:r w:rsidR="00AF3B93" w:rsidRPr="00FF22DD">
        <w:rPr>
          <w:rFonts w:eastAsiaTheme="majorEastAsia" w:cstheme="minorHAnsi"/>
          <w:sz w:val="20"/>
          <w:szCs w:val="20"/>
        </w:rPr>
        <w:t>bev</w:t>
      </w:r>
      <w:proofErr w:type="spellEnd"/>
      <w:r w:rsidR="00AF3B93" w:rsidRPr="00FF22DD">
        <w:rPr>
          <w:rFonts w:eastAsiaTheme="majorEastAsia" w:cstheme="minorHAnsi"/>
          <w:sz w:val="20"/>
          <w:szCs w:val="20"/>
        </w:rPr>
        <w:t xml:space="preserve"> companies</w:t>
      </w:r>
      <w:r w:rsidR="0024330A">
        <w:rPr>
          <w:rFonts w:eastAsiaTheme="majorEastAsia" w:cstheme="minorHAnsi"/>
          <w:sz w:val="20"/>
          <w:szCs w:val="20"/>
        </w:rPr>
        <w:t>,</w:t>
      </w:r>
      <w:r w:rsidR="00AF3B93" w:rsidRPr="00FF22DD">
        <w:rPr>
          <w:rFonts w:eastAsiaTheme="majorEastAsia" w:cstheme="minorHAnsi"/>
          <w:sz w:val="20"/>
          <w:szCs w:val="20"/>
        </w:rPr>
        <w:t xml:space="preserve"> </w:t>
      </w:r>
      <w:r w:rsidR="0035171C">
        <w:rPr>
          <w:rFonts w:eastAsiaTheme="majorEastAsia" w:cstheme="minorHAnsi"/>
          <w:sz w:val="20"/>
          <w:szCs w:val="20"/>
        </w:rPr>
        <w:t>signed a Memorandum of Understanding with the Skill Council for People with Disabilities (</w:t>
      </w:r>
      <w:proofErr w:type="spellStart"/>
      <w:r w:rsidR="0035171C">
        <w:rPr>
          <w:rFonts w:eastAsiaTheme="majorEastAsia" w:cstheme="minorHAnsi"/>
          <w:sz w:val="20"/>
          <w:szCs w:val="20"/>
        </w:rPr>
        <w:t>SCPwD</w:t>
      </w:r>
      <w:proofErr w:type="spellEnd"/>
      <w:r w:rsidR="0035171C">
        <w:rPr>
          <w:rFonts w:eastAsiaTheme="majorEastAsia" w:cstheme="minorHAnsi"/>
          <w:sz w:val="20"/>
          <w:szCs w:val="20"/>
        </w:rPr>
        <w:t>) to train 300 Persons with Disability</w:t>
      </w:r>
      <w:r w:rsidR="00961462">
        <w:rPr>
          <w:rFonts w:eastAsiaTheme="majorEastAsia" w:cstheme="minorHAnsi"/>
          <w:sz w:val="20"/>
          <w:szCs w:val="20"/>
        </w:rPr>
        <w:t xml:space="preserve"> (</w:t>
      </w:r>
      <w:proofErr w:type="spellStart"/>
      <w:r w:rsidR="00961462">
        <w:rPr>
          <w:rFonts w:eastAsiaTheme="majorEastAsia" w:cstheme="minorHAnsi"/>
          <w:sz w:val="20"/>
          <w:szCs w:val="20"/>
        </w:rPr>
        <w:t>PwD</w:t>
      </w:r>
      <w:proofErr w:type="spellEnd"/>
      <w:r w:rsidR="00961462">
        <w:rPr>
          <w:rFonts w:eastAsiaTheme="majorEastAsia" w:cstheme="minorHAnsi"/>
          <w:sz w:val="20"/>
          <w:szCs w:val="20"/>
        </w:rPr>
        <w:t>)</w:t>
      </w:r>
      <w:r w:rsidR="0035171C">
        <w:rPr>
          <w:rFonts w:eastAsiaTheme="majorEastAsia" w:cstheme="minorHAnsi"/>
          <w:sz w:val="20"/>
          <w:szCs w:val="20"/>
        </w:rPr>
        <w:t xml:space="preserve"> under its </w:t>
      </w:r>
      <w:r w:rsidR="00780475" w:rsidRPr="00FF22DD">
        <w:rPr>
          <w:rFonts w:eastAsiaTheme="majorEastAsia" w:cstheme="minorHAnsi"/>
          <w:sz w:val="20"/>
          <w:szCs w:val="20"/>
        </w:rPr>
        <w:t>‘Learning for Life’ programme</w:t>
      </w:r>
      <w:r w:rsidR="00265786" w:rsidRPr="00FF22DD">
        <w:rPr>
          <w:rFonts w:eastAsiaTheme="majorEastAsia" w:cstheme="minorHAnsi"/>
          <w:sz w:val="20"/>
          <w:szCs w:val="20"/>
        </w:rPr>
        <w:t xml:space="preserve">. </w:t>
      </w:r>
      <w:r w:rsidR="000E1F10" w:rsidRPr="000E1F10">
        <w:rPr>
          <w:rFonts w:eastAsiaTheme="majorEastAsia" w:cstheme="minorHAnsi"/>
          <w:sz w:val="20"/>
          <w:szCs w:val="20"/>
        </w:rPr>
        <w:t xml:space="preserve">The event was </w:t>
      </w:r>
      <w:r w:rsidR="008829C2">
        <w:rPr>
          <w:rFonts w:eastAsiaTheme="majorEastAsia" w:cstheme="minorHAnsi"/>
          <w:sz w:val="20"/>
          <w:szCs w:val="20"/>
        </w:rPr>
        <w:t xml:space="preserve">also </w:t>
      </w:r>
      <w:r w:rsidR="000E1F10" w:rsidRPr="000E1F10">
        <w:rPr>
          <w:rFonts w:eastAsiaTheme="majorEastAsia" w:cstheme="minorHAnsi"/>
          <w:sz w:val="20"/>
          <w:szCs w:val="20"/>
        </w:rPr>
        <w:t>attended by senior members from NAB</w:t>
      </w:r>
      <w:r w:rsidR="003B59C9">
        <w:rPr>
          <w:rFonts w:eastAsiaTheme="majorEastAsia" w:cstheme="minorHAnsi"/>
          <w:sz w:val="20"/>
          <w:szCs w:val="20"/>
        </w:rPr>
        <w:t xml:space="preserve"> (National Association for the Blind)</w:t>
      </w:r>
      <w:r w:rsidR="000E1F10" w:rsidRPr="000E1F10">
        <w:rPr>
          <w:rFonts w:eastAsiaTheme="majorEastAsia" w:cstheme="minorHAnsi"/>
          <w:sz w:val="20"/>
          <w:szCs w:val="20"/>
        </w:rPr>
        <w:t xml:space="preserve"> Karnataka and industry members.</w:t>
      </w:r>
      <w:r w:rsidR="000E1F10">
        <w:rPr>
          <w:rFonts w:eastAsia="Times New Roman"/>
        </w:rPr>
        <w:t> </w:t>
      </w:r>
      <w:r w:rsidR="003754AA" w:rsidRPr="00FF22DD">
        <w:rPr>
          <w:rFonts w:cstheme="minorHAnsi"/>
          <w:sz w:val="20"/>
          <w:szCs w:val="20"/>
        </w:rPr>
        <w:t>Th</w:t>
      </w:r>
      <w:r w:rsidR="00664F6F">
        <w:rPr>
          <w:rFonts w:cstheme="minorHAnsi"/>
          <w:sz w:val="20"/>
          <w:szCs w:val="20"/>
        </w:rPr>
        <w:t>is</w:t>
      </w:r>
      <w:r w:rsidR="00FF22DD" w:rsidRPr="00FF22DD">
        <w:rPr>
          <w:rFonts w:cstheme="minorHAnsi"/>
          <w:sz w:val="20"/>
          <w:szCs w:val="20"/>
        </w:rPr>
        <w:t xml:space="preserve"> </w:t>
      </w:r>
      <w:r w:rsidR="003754AA" w:rsidRPr="00FF22DD">
        <w:rPr>
          <w:rFonts w:cstheme="minorHAnsi"/>
          <w:sz w:val="20"/>
          <w:szCs w:val="20"/>
        </w:rPr>
        <w:t xml:space="preserve">initiative </w:t>
      </w:r>
      <w:r w:rsidR="00664F6F">
        <w:rPr>
          <w:rFonts w:cstheme="minorHAnsi"/>
          <w:sz w:val="20"/>
          <w:szCs w:val="20"/>
        </w:rPr>
        <w:t xml:space="preserve">is </w:t>
      </w:r>
      <w:r w:rsidR="0035171C">
        <w:rPr>
          <w:rFonts w:cstheme="minorHAnsi"/>
          <w:sz w:val="20"/>
          <w:szCs w:val="20"/>
        </w:rPr>
        <w:t xml:space="preserve">aligned to </w:t>
      </w:r>
      <w:r w:rsidR="00664F6F">
        <w:rPr>
          <w:rFonts w:cstheme="minorHAnsi"/>
          <w:sz w:val="20"/>
          <w:szCs w:val="20"/>
        </w:rPr>
        <w:t>Diageo India’s commitment to c</w:t>
      </w:r>
      <w:r w:rsidR="003754AA" w:rsidRPr="00FF22DD">
        <w:rPr>
          <w:rFonts w:cstheme="minorHAnsi"/>
          <w:sz w:val="20"/>
          <w:szCs w:val="20"/>
        </w:rPr>
        <w:t xml:space="preserve">hampioning </w:t>
      </w:r>
      <w:r w:rsidR="00664F6F">
        <w:rPr>
          <w:rFonts w:cstheme="minorHAnsi"/>
          <w:sz w:val="20"/>
          <w:szCs w:val="20"/>
        </w:rPr>
        <w:t>I</w:t>
      </w:r>
      <w:r w:rsidR="003754AA" w:rsidRPr="00FF22DD">
        <w:rPr>
          <w:rFonts w:cstheme="minorHAnsi"/>
          <w:sz w:val="20"/>
          <w:szCs w:val="20"/>
        </w:rPr>
        <w:t xml:space="preserve">nclusion and </w:t>
      </w:r>
      <w:r w:rsidR="00FF22DD" w:rsidRPr="00FF22DD">
        <w:rPr>
          <w:rFonts w:cstheme="minorHAnsi"/>
          <w:sz w:val="20"/>
          <w:szCs w:val="20"/>
        </w:rPr>
        <w:t>D</w:t>
      </w:r>
      <w:r w:rsidR="003754AA" w:rsidRPr="00FF22DD">
        <w:rPr>
          <w:rFonts w:cstheme="minorHAnsi"/>
          <w:sz w:val="20"/>
          <w:szCs w:val="20"/>
        </w:rPr>
        <w:t xml:space="preserve">iversity, a key pillar of </w:t>
      </w:r>
      <w:r w:rsidR="003754AA" w:rsidRPr="00FF22DD">
        <w:rPr>
          <w:rFonts w:cstheme="minorHAnsi"/>
          <w:i/>
          <w:iCs/>
          <w:sz w:val="20"/>
          <w:szCs w:val="20"/>
        </w:rPr>
        <w:t>Diageo’s Society 2030: Spirit of Progress</w:t>
      </w:r>
      <w:r w:rsidR="003754AA" w:rsidRPr="00FF22DD">
        <w:rPr>
          <w:rFonts w:cstheme="minorHAnsi"/>
          <w:sz w:val="20"/>
          <w:szCs w:val="20"/>
        </w:rPr>
        <w:t xml:space="preserve"> </w:t>
      </w:r>
      <w:r w:rsidR="00FF22DD" w:rsidRPr="00FF22DD">
        <w:rPr>
          <w:rFonts w:cstheme="minorHAnsi"/>
          <w:sz w:val="20"/>
          <w:szCs w:val="20"/>
        </w:rPr>
        <w:t>goals</w:t>
      </w:r>
      <w:r w:rsidR="00664F6F">
        <w:rPr>
          <w:rFonts w:cstheme="minorHAnsi"/>
          <w:sz w:val="20"/>
          <w:szCs w:val="20"/>
        </w:rPr>
        <w:t xml:space="preserve">. </w:t>
      </w:r>
    </w:p>
    <w:p w14:paraId="36F3414B" w14:textId="77EE6DBF" w:rsidR="00722092" w:rsidRDefault="00664F6F" w:rsidP="000E1F10">
      <w:pPr>
        <w:pStyle w:val="NoSpacing"/>
        <w:jc w:val="both"/>
        <w:rPr>
          <w:rFonts w:cstheme="minorHAnsi"/>
          <w:sz w:val="20"/>
          <w:szCs w:val="20"/>
        </w:rPr>
      </w:pPr>
      <w:r>
        <w:rPr>
          <w:rFonts w:eastAsiaTheme="majorEastAsia" w:cstheme="minorHAnsi"/>
          <w:sz w:val="20"/>
          <w:szCs w:val="20"/>
        </w:rPr>
        <w:t xml:space="preserve">The </w:t>
      </w:r>
      <w:r w:rsidR="00F34F30">
        <w:rPr>
          <w:rFonts w:eastAsiaTheme="majorEastAsia" w:cstheme="minorHAnsi"/>
          <w:sz w:val="20"/>
          <w:szCs w:val="20"/>
        </w:rPr>
        <w:t xml:space="preserve">residential </w:t>
      </w:r>
      <w:r>
        <w:rPr>
          <w:rFonts w:eastAsiaTheme="majorEastAsia" w:cstheme="minorHAnsi"/>
          <w:sz w:val="20"/>
          <w:szCs w:val="20"/>
        </w:rPr>
        <w:t>training program</w:t>
      </w:r>
      <w:r w:rsidR="00467162">
        <w:rPr>
          <w:rFonts w:eastAsiaTheme="majorEastAsia" w:cstheme="minorHAnsi"/>
          <w:sz w:val="20"/>
          <w:szCs w:val="20"/>
        </w:rPr>
        <w:t>s</w:t>
      </w:r>
      <w:r w:rsidR="0035171C">
        <w:rPr>
          <w:rFonts w:eastAsiaTheme="majorEastAsia" w:cstheme="minorHAnsi"/>
          <w:sz w:val="20"/>
          <w:szCs w:val="20"/>
        </w:rPr>
        <w:t xml:space="preserve"> </w:t>
      </w:r>
      <w:r w:rsidR="0035171C">
        <w:rPr>
          <w:sz w:val="20"/>
          <w:szCs w:val="20"/>
        </w:rPr>
        <w:t xml:space="preserve">will be conducted </w:t>
      </w:r>
      <w:r>
        <w:rPr>
          <w:sz w:val="20"/>
          <w:szCs w:val="20"/>
        </w:rPr>
        <w:t>in</w:t>
      </w:r>
      <w:r w:rsidR="00A020E1" w:rsidRPr="00FF22DD">
        <w:rPr>
          <w:sz w:val="20"/>
          <w:szCs w:val="20"/>
        </w:rPr>
        <w:t xml:space="preserve"> </w:t>
      </w:r>
      <w:proofErr w:type="spellStart"/>
      <w:r w:rsidR="00F34F30">
        <w:rPr>
          <w:sz w:val="20"/>
          <w:szCs w:val="20"/>
        </w:rPr>
        <w:t>SCPwD</w:t>
      </w:r>
      <w:proofErr w:type="spellEnd"/>
      <w:r w:rsidR="00F34F30">
        <w:rPr>
          <w:sz w:val="20"/>
          <w:szCs w:val="20"/>
        </w:rPr>
        <w:t>-affiliated</w:t>
      </w:r>
      <w:r w:rsidR="000A4B3F" w:rsidRPr="00FF22DD">
        <w:rPr>
          <w:sz w:val="20"/>
          <w:szCs w:val="20"/>
        </w:rPr>
        <w:t xml:space="preserve"> training centres</w:t>
      </w:r>
      <w:r w:rsidR="00FF22DD" w:rsidRPr="00FF22DD">
        <w:rPr>
          <w:sz w:val="20"/>
          <w:szCs w:val="20"/>
        </w:rPr>
        <w:t xml:space="preserve"> by</w:t>
      </w:r>
      <w:r w:rsidR="00F434C1" w:rsidRPr="00FF22DD">
        <w:rPr>
          <w:sz w:val="20"/>
          <w:szCs w:val="20"/>
        </w:rPr>
        <w:t xml:space="preserve"> </w:t>
      </w:r>
      <w:r>
        <w:rPr>
          <w:sz w:val="20"/>
          <w:szCs w:val="20"/>
        </w:rPr>
        <w:t xml:space="preserve">their </w:t>
      </w:r>
      <w:r w:rsidR="00BB1EB8" w:rsidRPr="00FF22DD">
        <w:rPr>
          <w:sz w:val="20"/>
          <w:szCs w:val="20"/>
        </w:rPr>
        <w:t>certified</w:t>
      </w:r>
      <w:r w:rsidR="00F434C1" w:rsidRPr="00FF22DD">
        <w:rPr>
          <w:rFonts w:cstheme="minorHAnsi"/>
          <w:sz w:val="20"/>
          <w:szCs w:val="20"/>
        </w:rPr>
        <w:t xml:space="preserve"> trainers</w:t>
      </w:r>
      <w:r w:rsidR="00D32270" w:rsidRPr="00FF22DD">
        <w:rPr>
          <w:rFonts w:cstheme="minorHAnsi"/>
          <w:sz w:val="20"/>
          <w:szCs w:val="20"/>
        </w:rPr>
        <w:t xml:space="preserve"> and assessors</w:t>
      </w:r>
      <w:r w:rsidR="003D37FF">
        <w:rPr>
          <w:rFonts w:cstheme="minorHAnsi"/>
          <w:sz w:val="20"/>
          <w:szCs w:val="20"/>
        </w:rPr>
        <w:t xml:space="preserve"> </w:t>
      </w:r>
      <w:r w:rsidR="00FF22DD">
        <w:rPr>
          <w:rFonts w:cstheme="minorHAnsi"/>
          <w:sz w:val="20"/>
          <w:szCs w:val="20"/>
        </w:rPr>
        <w:t>across India</w:t>
      </w:r>
      <w:r w:rsidR="003D37FF">
        <w:rPr>
          <w:rFonts w:cstheme="minorHAnsi"/>
          <w:sz w:val="20"/>
          <w:szCs w:val="20"/>
        </w:rPr>
        <w:t xml:space="preserve">. The students will be </w:t>
      </w:r>
      <w:r w:rsidR="003D37FF">
        <w:rPr>
          <w:rFonts w:eastAsiaTheme="majorEastAsia" w:cstheme="minorHAnsi"/>
          <w:sz w:val="20"/>
          <w:szCs w:val="20"/>
        </w:rPr>
        <w:t xml:space="preserve">trained </w:t>
      </w:r>
      <w:r w:rsidR="003D37FF" w:rsidRPr="00FF22DD">
        <w:rPr>
          <w:rFonts w:eastAsiaTheme="majorEastAsia" w:cstheme="minorHAnsi"/>
          <w:sz w:val="20"/>
          <w:szCs w:val="20"/>
        </w:rPr>
        <w:t xml:space="preserve">for roles in the </w:t>
      </w:r>
      <w:r w:rsidR="003D37FF">
        <w:rPr>
          <w:rFonts w:eastAsiaTheme="majorEastAsia" w:cstheme="minorHAnsi"/>
          <w:sz w:val="20"/>
          <w:szCs w:val="20"/>
        </w:rPr>
        <w:t xml:space="preserve">Business </w:t>
      </w:r>
      <w:r w:rsidR="003D37FF" w:rsidRPr="00FF22DD">
        <w:rPr>
          <w:rFonts w:eastAsiaTheme="majorEastAsia" w:cstheme="minorHAnsi"/>
          <w:sz w:val="20"/>
          <w:szCs w:val="20"/>
        </w:rPr>
        <w:t>and Hospitality sector</w:t>
      </w:r>
      <w:r w:rsidR="003D37FF">
        <w:rPr>
          <w:rFonts w:cstheme="minorHAnsi"/>
          <w:sz w:val="20"/>
          <w:szCs w:val="20"/>
        </w:rPr>
        <w:t xml:space="preserve"> to </w:t>
      </w:r>
      <w:r>
        <w:rPr>
          <w:rFonts w:cstheme="minorHAnsi"/>
          <w:sz w:val="20"/>
          <w:szCs w:val="20"/>
        </w:rPr>
        <w:t>enhanc</w:t>
      </w:r>
      <w:r w:rsidR="003D37FF">
        <w:rPr>
          <w:rFonts w:cstheme="minorHAnsi"/>
          <w:sz w:val="20"/>
          <w:szCs w:val="20"/>
        </w:rPr>
        <w:t>e</w:t>
      </w:r>
      <w:r>
        <w:rPr>
          <w:rFonts w:cstheme="minorHAnsi"/>
          <w:sz w:val="20"/>
          <w:szCs w:val="20"/>
        </w:rPr>
        <w:t xml:space="preserve"> </w:t>
      </w:r>
      <w:r w:rsidR="00FF22DD">
        <w:rPr>
          <w:rFonts w:cstheme="minorHAnsi"/>
          <w:sz w:val="20"/>
          <w:szCs w:val="20"/>
        </w:rPr>
        <w:t>productivity and reduc</w:t>
      </w:r>
      <w:r w:rsidR="003D37FF">
        <w:rPr>
          <w:rFonts w:cstheme="minorHAnsi"/>
          <w:sz w:val="20"/>
          <w:szCs w:val="20"/>
        </w:rPr>
        <w:t>e</w:t>
      </w:r>
      <w:r w:rsidR="00FF22DD">
        <w:rPr>
          <w:rFonts w:cstheme="minorHAnsi"/>
          <w:sz w:val="20"/>
          <w:szCs w:val="20"/>
        </w:rPr>
        <w:t xml:space="preserve"> skill gaps</w:t>
      </w:r>
      <w:r w:rsidR="00EB6E29">
        <w:rPr>
          <w:rFonts w:cstheme="minorHAnsi"/>
          <w:sz w:val="20"/>
          <w:szCs w:val="20"/>
        </w:rPr>
        <w:t xml:space="preserve"> </w:t>
      </w:r>
      <w:r>
        <w:rPr>
          <w:rFonts w:cstheme="minorHAnsi"/>
          <w:sz w:val="20"/>
          <w:szCs w:val="20"/>
        </w:rPr>
        <w:t>as they</w:t>
      </w:r>
      <w:r w:rsidR="00FF22DD">
        <w:rPr>
          <w:rFonts w:cstheme="minorHAnsi"/>
          <w:sz w:val="20"/>
          <w:szCs w:val="20"/>
        </w:rPr>
        <w:t xml:space="preserve"> enter the workforce. </w:t>
      </w:r>
    </w:p>
    <w:p w14:paraId="2B12C465" w14:textId="77777777" w:rsidR="000E1F10" w:rsidRPr="000E1F10" w:rsidRDefault="000E1F10" w:rsidP="000E1F10">
      <w:pPr>
        <w:pStyle w:val="NoSpacing"/>
        <w:jc w:val="both"/>
        <w:rPr>
          <w:rFonts w:cstheme="minorHAnsi"/>
          <w:sz w:val="20"/>
          <w:szCs w:val="20"/>
        </w:rPr>
      </w:pPr>
    </w:p>
    <w:p w14:paraId="6E70ACFE" w14:textId="2FE553B9" w:rsidR="00850869" w:rsidRPr="007F4118" w:rsidRDefault="00EB6E29" w:rsidP="00850869">
      <w:pPr>
        <w:jc w:val="both"/>
        <w:rPr>
          <w:b/>
          <w:bCs/>
        </w:rPr>
      </w:pPr>
      <w:r>
        <w:rPr>
          <w:rFonts w:cstheme="minorHAnsi"/>
          <w:b/>
          <w:bCs/>
          <w:sz w:val="20"/>
          <w:szCs w:val="20"/>
        </w:rPr>
        <w:t xml:space="preserve">Hina Nagarajan, MD &amp; CEO, </w:t>
      </w:r>
      <w:r w:rsidR="00722092" w:rsidRPr="00FF22DD">
        <w:rPr>
          <w:rFonts w:cstheme="minorHAnsi"/>
          <w:b/>
          <w:bCs/>
          <w:sz w:val="20"/>
          <w:szCs w:val="20"/>
        </w:rPr>
        <w:t>Diageo India</w:t>
      </w:r>
      <w:r w:rsidR="00722092">
        <w:rPr>
          <w:rFonts w:cstheme="minorHAnsi"/>
          <w:b/>
          <w:bCs/>
          <w:sz w:val="20"/>
          <w:szCs w:val="20"/>
        </w:rPr>
        <w:t xml:space="preserve"> </w:t>
      </w:r>
      <w:r>
        <w:rPr>
          <w:rFonts w:cstheme="minorHAnsi"/>
          <w:b/>
          <w:bCs/>
          <w:sz w:val="20"/>
          <w:szCs w:val="20"/>
        </w:rPr>
        <w:t>sai</w:t>
      </w:r>
      <w:r w:rsidR="00722092">
        <w:rPr>
          <w:rFonts w:cstheme="minorHAnsi"/>
          <w:b/>
          <w:bCs/>
          <w:sz w:val="20"/>
          <w:szCs w:val="20"/>
        </w:rPr>
        <w:t xml:space="preserve">d, </w:t>
      </w:r>
      <w:r w:rsidR="00CF495A" w:rsidRPr="00850869">
        <w:rPr>
          <w:rFonts w:cstheme="minorHAnsi"/>
          <w:i/>
          <w:iCs/>
          <w:sz w:val="20"/>
          <w:szCs w:val="20"/>
        </w:rPr>
        <w:t>“</w:t>
      </w:r>
      <w:r w:rsidR="006C1808">
        <w:rPr>
          <w:rFonts w:cstheme="minorHAnsi"/>
          <w:i/>
          <w:iCs/>
          <w:sz w:val="20"/>
          <w:szCs w:val="20"/>
        </w:rPr>
        <w:t xml:space="preserve">Driven by the common objective of </w:t>
      </w:r>
      <w:r w:rsidR="006C1808" w:rsidRPr="007F4118">
        <w:rPr>
          <w:i/>
          <w:iCs/>
          <w:sz w:val="20"/>
          <w:szCs w:val="20"/>
        </w:rPr>
        <w:t>creating a vibrant and diverse workforce</w:t>
      </w:r>
      <w:r w:rsidR="006C1808">
        <w:rPr>
          <w:rFonts w:cstheme="minorHAnsi"/>
          <w:i/>
          <w:iCs/>
          <w:sz w:val="20"/>
          <w:szCs w:val="20"/>
        </w:rPr>
        <w:t xml:space="preserve">, </w:t>
      </w:r>
      <w:r w:rsidR="006C1808">
        <w:rPr>
          <w:i/>
          <w:iCs/>
          <w:sz w:val="20"/>
          <w:szCs w:val="20"/>
        </w:rPr>
        <w:t>w</w:t>
      </w:r>
      <w:r w:rsidR="00850869" w:rsidRPr="007F4118">
        <w:rPr>
          <w:i/>
          <w:iCs/>
          <w:sz w:val="20"/>
          <w:szCs w:val="20"/>
        </w:rPr>
        <w:t xml:space="preserve">e are delighted to </w:t>
      </w:r>
      <w:r>
        <w:rPr>
          <w:i/>
          <w:iCs/>
          <w:sz w:val="20"/>
          <w:szCs w:val="20"/>
        </w:rPr>
        <w:t>expand our</w:t>
      </w:r>
      <w:r w:rsidR="00850869" w:rsidRPr="007F4118">
        <w:rPr>
          <w:i/>
          <w:iCs/>
          <w:sz w:val="20"/>
          <w:szCs w:val="20"/>
        </w:rPr>
        <w:t xml:space="preserve"> </w:t>
      </w:r>
      <w:r w:rsidR="00850869" w:rsidRPr="007F4118">
        <w:rPr>
          <w:i/>
          <w:iCs/>
          <w:color w:val="000000"/>
          <w:sz w:val="20"/>
          <w:szCs w:val="20"/>
          <w:shd w:val="clear" w:color="auto" w:fill="FFFFFF"/>
        </w:rPr>
        <w:t xml:space="preserve">partnership with the </w:t>
      </w:r>
      <w:r w:rsidR="00850869" w:rsidRPr="007F4118">
        <w:rPr>
          <w:i/>
          <w:iCs/>
          <w:sz w:val="20"/>
          <w:szCs w:val="20"/>
        </w:rPr>
        <w:t>Skill Council for Persons with Disability.</w:t>
      </w:r>
      <w:r w:rsidR="006C1808">
        <w:rPr>
          <w:i/>
          <w:iCs/>
          <w:sz w:val="20"/>
          <w:szCs w:val="20"/>
        </w:rPr>
        <w:t xml:space="preserve"> Last year, we began this initiative by extend</w:t>
      </w:r>
      <w:r w:rsidR="009815B7">
        <w:rPr>
          <w:i/>
          <w:iCs/>
          <w:sz w:val="20"/>
          <w:szCs w:val="20"/>
        </w:rPr>
        <w:t>ing</w:t>
      </w:r>
      <w:r w:rsidR="006C1808">
        <w:rPr>
          <w:i/>
          <w:iCs/>
          <w:sz w:val="20"/>
          <w:szCs w:val="20"/>
        </w:rPr>
        <w:t xml:space="preserve"> the scope of our</w:t>
      </w:r>
      <w:r w:rsidR="006C1808" w:rsidRPr="007F4118">
        <w:rPr>
          <w:i/>
          <w:iCs/>
          <w:sz w:val="20"/>
          <w:szCs w:val="20"/>
        </w:rPr>
        <w:t xml:space="preserve"> </w:t>
      </w:r>
      <w:r w:rsidR="00850869" w:rsidRPr="007F4118">
        <w:rPr>
          <w:i/>
          <w:iCs/>
          <w:sz w:val="20"/>
          <w:szCs w:val="20"/>
        </w:rPr>
        <w:t>‘</w:t>
      </w:r>
      <w:r w:rsidR="00850869" w:rsidRPr="007F4118">
        <w:rPr>
          <w:i/>
          <w:iCs/>
          <w:color w:val="000000"/>
          <w:sz w:val="20"/>
          <w:szCs w:val="20"/>
          <w:shd w:val="clear" w:color="auto" w:fill="FFFFFF"/>
        </w:rPr>
        <w:t>Learning for Life’</w:t>
      </w:r>
      <w:r w:rsidR="009815B7">
        <w:rPr>
          <w:i/>
          <w:iCs/>
          <w:color w:val="000000"/>
          <w:sz w:val="20"/>
          <w:szCs w:val="20"/>
          <w:shd w:val="clear" w:color="auto" w:fill="FFFFFF"/>
        </w:rPr>
        <w:t xml:space="preserve"> programme</w:t>
      </w:r>
      <w:r w:rsidR="006378FC">
        <w:rPr>
          <w:i/>
          <w:iCs/>
          <w:color w:val="000000"/>
          <w:sz w:val="20"/>
          <w:szCs w:val="20"/>
          <w:shd w:val="clear" w:color="auto" w:fill="FFFFFF"/>
        </w:rPr>
        <w:t>,</w:t>
      </w:r>
      <w:r w:rsidR="00850869" w:rsidRPr="007F4118">
        <w:rPr>
          <w:i/>
          <w:iCs/>
          <w:color w:val="000000"/>
          <w:sz w:val="20"/>
          <w:szCs w:val="20"/>
          <w:shd w:val="clear" w:color="auto" w:fill="FFFFFF"/>
        </w:rPr>
        <w:t xml:space="preserve"> to </w:t>
      </w:r>
      <w:r w:rsidR="009815B7">
        <w:rPr>
          <w:i/>
          <w:iCs/>
          <w:color w:val="000000"/>
          <w:sz w:val="20"/>
          <w:szCs w:val="20"/>
          <w:shd w:val="clear" w:color="auto" w:fill="FFFFFF"/>
        </w:rPr>
        <w:t xml:space="preserve">include </w:t>
      </w:r>
      <w:r w:rsidR="00850869" w:rsidRPr="007F4118">
        <w:rPr>
          <w:i/>
          <w:iCs/>
          <w:sz w:val="20"/>
          <w:szCs w:val="20"/>
          <w:shd w:val="clear" w:color="auto" w:fill="FFFFFF"/>
        </w:rPr>
        <w:t xml:space="preserve">the </w:t>
      </w:r>
      <w:proofErr w:type="spellStart"/>
      <w:r w:rsidR="00850869" w:rsidRPr="007F4118">
        <w:rPr>
          <w:i/>
          <w:iCs/>
          <w:sz w:val="20"/>
          <w:szCs w:val="20"/>
          <w:shd w:val="clear" w:color="auto" w:fill="FFFFFF"/>
        </w:rPr>
        <w:t>PwD</w:t>
      </w:r>
      <w:proofErr w:type="spellEnd"/>
      <w:r w:rsidR="00850869" w:rsidRPr="007F4118">
        <w:rPr>
          <w:i/>
          <w:iCs/>
          <w:sz w:val="20"/>
          <w:szCs w:val="20"/>
          <w:shd w:val="clear" w:color="auto" w:fill="FFFFFF"/>
        </w:rPr>
        <w:t xml:space="preserve"> community to help them overcome employment barriers</w:t>
      </w:r>
      <w:r w:rsidR="00850869" w:rsidRPr="007F4118">
        <w:rPr>
          <w:i/>
          <w:iCs/>
          <w:sz w:val="20"/>
          <w:szCs w:val="20"/>
        </w:rPr>
        <w:t xml:space="preserve">. </w:t>
      </w:r>
      <w:r w:rsidR="006378FC">
        <w:rPr>
          <w:i/>
          <w:iCs/>
          <w:sz w:val="20"/>
          <w:szCs w:val="20"/>
        </w:rPr>
        <w:t>W</w:t>
      </w:r>
      <w:r w:rsidR="006C1808">
        <w:rPr>
          <w:i/>
          <w:iCs/>
          <w:sz w:val="20"/>
          <w:szCs w:val="20"/>
        </w:rPr>
        <w:t xml:space="preserve">e strengthen our </w:t>
      </w:r>
      <w:r w:rsidR="00850869" w:rsidRPr="007F4118">
        <w:rPr>
          <w:i/>
          <w:iCs/>
          <w:sz w:val="20"/>
          <w:szCs w:val="20"/>
        </w:rPr>
        <w:t>commit</w:t>
      </w:r>
      <w:r w:rsidR="006C1808">
        <w:rPr>
          <w:i/>
          <w:iCs/>
          <w:sz w:val="20"/>
          <w:szCs w:val="20"/>
        </w:rPr>
        <w:t>ment</w:t>
      </w:r>
      <w:r w:rsidR="006378FC">
        <w:rPr>
          <w:i/>
          <w:iCs/>
          <w:sz w:val="20"/>
          <w:szCs w:val="20"/>
        </w:rPr>
        <w:t xml:space="preserve"> this year</w:t>
      </w:r>
      <w:r w:rsidR="00850869" w:rsidRPr="007F4118">
        <w:rPr>
          <w:i/>
          <w:iCs/>
          <w:sz w:val="20"/>
          <w:szCs w:val="20"/>
        </w:rPr>
        <w:t xml:space="preserve"> to promot</w:t>
      </w:r>
      <w:r w:rsidR="005D3EB0">
        <w:rPr>
          <w:i/>
          <w:iCs/>
          <w:sz w:val="20"/>
          <w:szCs w:val="20"/>
        </w:rPr>
        <w:t>e</w:t>
      </w:r>
      <w:r w:rsidR="00850869" w:rsidRPr="007F4118">
        <w:rPr>
          <w:i/>
          <w:iCs/>
          <w:sz w:val="20"/>
          <w:szCs w:val="20"/>
        </w:rPr>
        <w:t xml:space="preserve"> </w:t>
      </w:r>
      <w:r w:rsidR="00850869" w:rsidRPr="007F4118">
        <w:rPr>
          <w:i/>
          <w:iCs/>
          <w:sz w:val="20"/>
          <w:szCs w:val="20"/>
          <w:shd w:val="clear" w:color="auto" w:fill="FFFFFF"/>
        </w:rPr>
        <w:t xml:space="preserve">sustainable growth </w:t>
      </w:r>
      <w:r w:rsidR="006C1808">
        <w:rPr>
          <w:i/>
          <w:iCs/>
          <w:sz w:val="20"/>
          <w:szCs w:val="20"/>
          <w:shd w:val="clear" w:color="auto" w:fill="FFFFFF"/>
        </w:rPr>
        <w:t xml:space="preserve">by scaling up this programme to provide </w:t>
      </w:r>
      <w:r w:rsidR="00850869" w:rsidRPr="007F4118">
        <w:rPr>
          <w:i/>
          <w:iCs/>
          <w:sz w:val="20"/>
          <w:szCs w:val="20"/>
          <w:shd w:val="clear" w:color="auto" w:fill="FFFFFF"/>
        </w:rPr>
        <w:t>equal access to the right resources, skills, and employment opportunities</w:t>
      </w:r>
      <w:r w:rsidR="009815B7">
        <w:rPr>
          <w:i/>
          <w:iCs/>
          <w:sz w:val="20"/>
          <w:szCs w:val="20"/>
          <w:shd w:val="clear" w:color="auto" w:fill="FFFFFF"/>
        </w:rPr>
        <w:t xml:space="preserve"> across India</w:t>
      </w:r>
      <w:r w:rsidR="00850869" w:rsidRPr="007F4118">
        <w:rPr>
          <w:i/>
          <w:iCs/>
          <w:sz w:val="20"/>
          <w:szCs w:val="20"/>
          <w:shd w:val="clear" w:color="auto" w:fill="FFFFFF"/>
        </w:rPr>
        <w:t>.”</w:t>
      </w:r>
    </w:p>
    <w:p w14:paraId="2C2F4702" w14:textId="4AF63DB5" w:rsidR="004C3B7B" w:rsidRPr="00722092" w:rsidRDefault="00722092" w:rsidP="00FF22DD">
      <w:pPr>
        <w:jc w:val="both"/>
        <w:rPr>
          <w:rFonts w:eastAsiaTheme="majorEastAsia" w:cstheme="minorHAnsi"/>
          <w:sz w:val="20"/>
          <w:szCs w:val="20"/>
        </w:rPr>
      </w:pPr>
      <w:r w:rsidRPr="00722092">
        <w:rPr>
          <w:rFonts w:eastAsiaTheme="majorEastAsia" w:cstheme="minorHAnsi"/>
          <w:b/>
          <w:bCs/>
          <w:sz w:val="20"/>
          <w:szCs w:val="20"/>
        </w:rPr>
        <w:t>Ravindra Singh</w:t>
      </w:r>
      <w:r w:rsidRPr="00722092">
        <w:rPr>
          <w:b/>
          <w:bCs/>
          <w:sz w:val="20"/>
          <w:szCs w:val="20"/>
        </w:rPr>
        <w:t xml:space="preserve">, CEO, </w:t>
      </w:r>
      <w:r w:rsidRPr="00722092">
        <w:rPr>
          <w:rFonts w:eastAsiaTheme="majorEastAsia" w:cstheme="minorHAnsi"/>
          <w:b/>
          <w:bCs/>
          <w:sz w:val="20"/>
          <w:szCs w:val="20"/>
        </w:rPr>
        <w:t>Skill Council for Persons with Disability (</w:t>
      </w:r>
      <w:proofErr w:type="spellStart"/>
      <w:r w:rsidRPr="00722092">
        <w:rPr>
          <w:rFonts w:eastAsiaTheme="majorEastAsia" w:cstheme="minorHAnsi"/>
          <w:b/>
          <w:bCs/>
          <w:sz w:val="20"/>
          <w:szCs w:val="20"/>
        </w:rPr>
        <w:t>SCPwD</w:t>
      </w:r>
      <w:proofErr w:type="spellEnd"/>
      <w:r w:rsidRPr="00722092">
        <w:rPr>
          <w:rFonts w:eastAsiaTheme="majorEastAsia" w:cstheme="minorHAnsi"/>
          <w:b/>
          <w:bCs/>
          <w:sz w:val="20"/>
          <w:szCs w:val="20"/>
        </w:rPr>
        <w:t>)</w:t>
      </w:r>
      <w:r w:rsidR="00F3382C">
        <w:rPr>
          <w:rFonts w:eastAsiaTheme="majorEastAsia" w:cstheme="minorHAnsi"/>
          <w:b/>
          <w:bCs/>
          <w:sz w:val="20"/>
          <w:szCs w:val="20"/>
        </w:rPr>
        <w:t xml:space="preserve"> said</w:t>
      </w:r>
      <w:r>
        <w:rPr>
          <w:rFonts w:eastAsiaTheme="majorEastAsia" w:cstheme="minorHAnsi"/>
          <w:b/>
          <w:bCs/>
          <w:sz w:val="20"/>
          <w:szCs w:val="20"/>
        </w:rPr>
        <w:t>,</w:t>
      </w:r>
      <w:r w:rsidRPr="00722092">
        <w:rPr>
          <w:i/>
          <w:iCs/>
          <w:sz w:val="20"/>
          <w:szCs w:val="20"/>
        </w:rPr>
        <w:t xml:space="preserve"> </w:t>
      </w:r>
      <w:r w:rsidR="004E4187" w:rsidRPr="00FF22DD">
        <w:rPr>
          <w:i/>
          <w:iCs/>
          <w:sz w:val="20"/>
          <w:szCs w:val="20"/>
        </w:rPr>
        <w:t>"</w:t>
      </w:r>
      <w:r w:rsidR="009815B7">
        <w:rPr>
          <w:i/>
          <w:iCs/>
          <w:sz w:val="20"/>
          <w:szCs w:val="20"/>
        </w:rPr>
        <w:t xml:space="preserve">We are delighted to </w:t>
      </w:r>
      <w:r w:rsidR="00C96BFB">
        <w:rPr>
          <w:i/>
          <w:iCs/>
          <w:sz w:val="20"/>
          <w:szCs w:val="20"/>
        </w:rPr>
        <w:t>partner</w:t>
      </w:r>
      <w:r w:rsidR="009815B7">
        <w:rPr>
          <w:i/>
          <w:iCs/>
          <w:sz w:val="20"/>
          <w:szCs w:val="20"/>
        </w:rPr>
        <w:t xml:space="preserve"> </w:t>
      </w:r>
      <w:r w:rsidR="00C96BFB">
        <w:rPr>
          <w:i/>
          <w:iCs/>
          <w:sz w:val="20"/>
          <w:szCs w:val="20"/>
        </w:rPr>
        <w:t xml:space="preserve">with </w:t>
      </w:r>
      <w:r w:rsidR="006B5F29">
        <w:rPr>
          <w:i/>
          <w:iCs/>
          <w:sz w:val="20"/>
          <w:szCs w:val="20"/>
        </w:rPr>
        <w:t>Diageo India</w:t>
      </w:r>
      <w:r w:rsidR="00C96BFB">
        <w:rPr>
          <w:i/>
          <w:iCs/>
          <w:sz w:val="20"/>
          <w:szCs w:val="20"/>
        </w:rPr>
        <w:t xml:space="preserve"> whose</w:t>
      </w:r>
      <w:r w:rsidR="006B5F29">
        <w:rPr>
          <w:i/>
          <w:iCs/>
          <w:sz w:val="20"/>
          <w:szCs w:val="20"/>
        </w:rPr>
        <w:t xml:space="preserve"> commitment to inclusion and diversity is exemplary</w:t>
      </w:r>
      <w:r w:rsidR="004E4187" w:rsidRPr="00FF22DD">
        <w:rPr>
          <w:i/>
          <w:iCs/>
          <w:sz w:val="20"/>
          <w:szCs w:val="20"/>
        </w:rPr>
        <w:t>.</w:t>
      </w:r>
      <w:r w:rsidR="00436665">
        <w:rPr>
          <w:i/>
          <w:iCs/>
          <w:sz w:val="20"/>
          <w:szCs w:val="20"/>
        </w:rPr>
        <w:t xml:space="preserve"> </w:t>
      </w:r>
      <w:r w:rsidR="009815B7">
        <w:rPr>
          <w:i/>
          <w:iCs/>
          <w:sz w:val="20"/>
          <w:szCs w:val="20"/>
        </w:rPr>
        <w:t xml:space="preserve">Last year, we trained </w:t>
      </w:r>
      <w:r>
        <w:rPr>
          <w:i/>
          <w:iCs/>
          <w:sz w:val="20"/>
          <w:szCs w:val="20"/>
        </w:rPr>
        <w:t xml:space="preserve">100 </w:t>
      </w:r>
      <w:r w:rsidR="00467162">
        <w:rPr>
          <w:i/>
          <w:iCs/>
          <w:sz w:val="20"/>
          <w:szCs w:val="20"/>
        </w:rPr>
        <w:t xml:space="preserve">Persons </w:t>
      </w:r>
      <w:r w:rsidR="009815B7">
        <w:rPr>
          <w:i/>
          <w:iCs/>
          <w:sz w:val="20"/>
          <w:szCs w:val="20"/>
        </w:rPr>
        <w:t xml:space="preserve">with Disabilities as part of Diageo India’s ‘Learning for Life’ programme. The success of this programme </w:t>
      </w:r>
      <w:r w:rsidR="00C96BFB">
        <w:rPr>
          <w:i/>
          <w:iCs/>
          <w:sz w:val="20"/>
          <w:szCs w:val="20"/>
        </w:rPr>
        <w:t xml:space="preserve">encourages us to expand this </w:t>
      </w:r>
      <w:r>
        <w:rPr>
          <w:i/>
          <w:iCs/>
          <w:sz w:val="20"/>
          <w:szCs w:val="20"/>
        </w:rPr>
        <w:t xml:space="preserve">specially curated programme </w:t>
      </w:r>
      <w:r w:rsidR="00C96BFB">
        <w:rPr>
          <w:i/>
          <w:iCs/>
          <w:sz w:val="20"/>
          <w:szCs w:val="20"/>
        </w:rPr>
        <w:t xml:space="preserve">which focuses on providing </w:t>
      </w:r>
      <w:r>
        <w:rPr>
          <w:i/>
          <w:iCs/>
          <w:sz w:val="20"/>
          <w:szCs w:val="20"/>
        </w:rPr>
        <w:t xml:space="preserve">hands-on training in hospitality skills and </w:t>
      </w:r>
      <w:r w:rsidR="00C07506">
        <w:rPr>
          <w:i/>
          <w:iCs/>
          <w:sz w:val="20"/>
          <w:szCs w:val="20"/>
        </w:rPr>
        <w:t xml:space="preserve">enhance </w:t>
      </w:r>
      <w:r>
        <w:rPr>
          <w:i/>
          <w:iCs/>
          <w:sz w:val="20"/>
          <w:szCs w:val="20"/>
        </w:rPr>
        <w:t>employment opportunities</w:t>
      </w:r>
      <w:r w:rsidR="00BE04D1">
        <w:rPr>
          <w:i/>
          <w:iCs/>
          <w:sz w:val="20"/>
          <w:szCs w:val="20"/>
        </w:rPr>
        <w:t>.”</w:t>
      </w:r>
    </w:p>
    <w:p w14:paraId="7B030F27" w14:textId="7B8EE344" w:rsidR="00C96BFB" w:rsidRDefault="00C96BFB" w:rsidP="00C96BFB">
      <w:pPr>
        <w:pStyle w:val="NoSpacing"/>
        <w:jc w:val="both"/>
        <w:rPr>
          <w:rFonts w:cstheme="minorHAnsi"/>
          <w:sz w:val="20"/>
          <w:szCs w:val="20"/>
        </w:rPr>
      </w:pPr>
      <w:r>
        <w:rPr>
          <w:sz w:val="20"/>
          <w:szCs w:val="20"/>
        </w:rPr>
        <w:t>During the year, t</w:t>
      </w:r>
      <w:r w:rsidR="00940724">
        <w:rPr>
          <w:sz w:val="20"/>
          <w:szCs w:val="20"/>
        </w:rPr>
        <w:t xml:space="preserve">he </w:t>
      </w:r>
      <w:r w:rsidR="00463A18">
        <w:rPr>
          <w:sz w:val="20"/>
          <w:szCs w:val="20"/>
        </w:rPr>
        <w:t xml:space="preserve">first </w:t>
      </w:r>
      <w:r>
        <w:rPr>
          <w:sz w:val="20"/>
          <w:szCs w:val="20"/>
        </w:rPr>
        <w:t xml:space="preserve">batch </w:t>
      </w:r>
      <w:r w:rsidR="00940724">
        <w:rPr>
          <w:sz w:val="20"/>
          <w:szCs w:val="20"/>
        </w:rPr>
        <w:t xml:space="preserve">of </w:t>
      </w:r>
      <w:r w:rsidR="00463A18">
        <w:rPr>
          <w:sz w:val="20"/>
          <w:szCs w:val="20"/>
        </w:rPr>
        <w:t>100</w:t>
      </w:r>
      <w:r>
        <w:rPr>
          <w:sz w:val="20"/>
          <w:szCs w:val="20"/>
        </w:rPr>
        <w:t xml:space="preserve"> </w:t>
      </w:r>
      <w:r w:rsidR="00940724">
        <w:rPr>
          <w:sz w:val="20"/>
          <w:szCs w:val="20"/>
        </w:rPr>
        <w:t>students</w:t>
      </w:r>
      <w:r>
        <w:rPr>
          <w:sz w:val="20"/>
          <w:szCs w:val="20"/>
        </w:rPr>
        <w:t xml:space="preserve"> will graduate from Diageo India’s ‘Learning for Life’ programme. </w:t>
      </w:r>
      <w:r w:rsidR="00940724">
        <w:rPr>
          <w:sz w:val="20"/>
          <w:szCs w:val="20"/>
        </w:rPr>
        <w:t xml:space="preserve"> </w:t>
      </w:r>
      <w:r>
        <w:rPr>
          <w:sz w:val="20"/>
          <w:szCs w:val="20"/>
        </w:rPr>
        <w:t xml:space="preserve">The second batch of 300 students will </w:t>
      </w:r>
      <w:r w:rsidR="00940724">
        <w:rPr>
          <w:sz w:val="20"/>
          <w:szCs w:val="20"/>
        </w:rPr>
        <w:t>includ</w:t>
      </w:r>
      <w:r>
        <w:rPr>
          <w:sz w:val="20"/>
          <w:szCs w:val="20"/>
        </w:rPr>
        <w:t>e</w:t>
      </w:r>
      <w:r w:rsidR="00940724">
        <w:rPr>
          <w:sz w:val="20"/>
          <w:szCs w:val="20"/>
        </w:rPr>
        <w:t xml:space="preserve"> persons </w:t>
      </w:r>
      <w:r w:rsidR="003209B2">
        <w:rPr>
          <w:sz w:val="20"/>
          <w:szCs w:val="20"/>
        </w:rPr>
        <w:t>who are</w:t>
      </w:r>
      <w:r w:rsidR="00463A18">
        <w:rPr>
          <w:sz w:val="20"/>
          <w:szCs w:val="20"/>
        </w:rPr>
        <w:t xml:space="preserve"> </w:t>
      </w:r>
      <w:r w:rsidR="007E0DB3">
        <w:rPr>
          <w:sz w:val="20"/>
          <w:szCs w:val="20"/>
        </w:rPr>
        <w:t>V</w:t>
      </w:r>
      <w:r w:rsidR="004257F7">
        <w:rPr>
          <w:sz w:val="20"/>
          <w:szCs w:val="20"/>
        </w:rPr>
        <w:t>isual</w:t>
      </w:r>
      <w:r w:rsidR="006F28FE">
        <w:rPr>
          <w:sz w:val="20"/>
          <w:szCs w:val="20"/>
        </w:rPr>
        <w:t>ly</w:t>
      </w:r>
      <w:r w:rsidR="004257F7">
        <w:rPr>
          <w:sz w:val="20"/>
          <w:szCs w:val="20"/>
        </w:rPr>
        <w:t xml:space="preserve"> Impaired, </w:t>
      </w:r>
      <w:r w:rsidR="003209B2">
        <w:rPr>
          <w:sz w:val="20"/>
          <w:szCs w:val="20"/>
        </w:rPr>
        <w:t xml:space="preserve">have </w:t>
      </w:r>
      <w:r w:rsidR="007E0DB3">
        <w:rPr>
          <w:sz w:val="20"/>
          <w:szCs w:val="20"/>
        </w:rPr>
        <w:t>L</w:t>
      </w:r>
      <w:r w:rsidR="004257F7">
        <w:rPr>
          <w:sz w:val="20"/>
          <w:szCs w:val="20"/>
        </w:rPr>
        <w:t xml:space="preserve">ow </w:t>
      </w:r>
      <w:r w:rsidR="007E0DB3">
        <w:rPr>
          <w:sz w:val="20"/>
          <w:szCs w:val="20"/>
        </w:rPr>
        <w:t>V</w:t>
      </w:r>
      <w:r w:rsidR="004257F7">
        <w:rPr>
          <w:sz w:val="20"/>
          <w:szCs w:val="20"/>
        </w:rPr>
        <w:t xml:space="preserve">ision </w:t>
      </w:r>
      <w:r w:rsidR="00463A18">
        <w:rPr>
          <w:sz w:val="20"/>
          <w:szCs w:val="20"/>
        </w:rPr>
        <w:t xml:space="preserve">and </w:t>
      </w:r>
      <w:r w:rsidR="003209B2">
        <w:rPr>
          <w:sz w:val="20"/>
          <w:szCs w:val="20"/>
        </w:rPr>
        <w:t>a</w:t>
      </w:r>
      <w:r w:rsidR="007E0DB3">
        <w:rPr>
          <w:sz w:val="20"/>
          <w:szCs w:val="20"/>
        </w:rPr>
        <w:t>re S</w:t>
      </w:r>
      <w:r w:rsidR="00940724">
        <w:rPr>
          <w:sz w:val="20"/>
          <w:szCs w:val="20"/>
        </w:rPr>
        <w:t xml:space="preserve">peech &amp; </w:t>
      </w:r>
      <w:r w:rsidR="00FA274A">
        <w:rPr>
          <w:sz w:val="20"/>
          <w:szCs w:val="20"/>
        </w:rPr>
        <w:t>H</w:t>
      </w:r>
      <w:r w:rsidR="00940724">
        <w:rPr>
          <w:sz w:val="20"/>
          <w:szCs w:val="20"/>
        </w:rPr>
        <w:t>earing impair</w:t>
      </w:r>
      <w:r w:rsidR="007E0DB3">
        <w:rPr>
          <w:sz w:val="20"/>
          <w:szCs w:val="20"/>
        </w:rPr>
        <w:t>ed</w:t>
      </w:r>
      <w:r w:rsidR="00940724">
        <w:rPr>
          <w:sz w:val="20"/>
          <w:szCs w:val="20"/>
        </w:rPr>
        <w:t xml:space="preserve">. </w:t>
      </w:r>
      <w:r>
        <w:rPr>
          <w:sz w:val="20"/>
          <w:szCs w:val="20"/>
        </w:rPr>
        <w:t xml:space="preserve">The tailored programme </w:t>
      </w:r>
      <w:r w:rsidR="00B2170A">
        <w:rPr>
          <w:sz w:val="20"/>
          <w:szCs w:val="20"/>
        </w:rPr>
        <w:t xml:space="preserve">comprises of </w:t>
      </w:r>
      <w:r>
        <w:rPr>
          <w:sz w:val="20"/>
          <w:szCs w:val="20"/>
        </w:rPr>
        <w:t>special learning modules and assisted technologies including sign language instructors to enable learning and skilling.</w:t>
      </w:r>
    </w:p>
    <w:p w14:paraId="0973732F" w14:textId="5E3B6F97" w:rsidR="00940724" w:rsidRDefault="00940724" w:rsidP="00940724">
      <w:pPr>
        <w:pStyle w:val="NoSpacing"/>
        <w:jc w:val="both"/>
        <w:rPr>
          <w:sz w:val="20"/>
          <w:szCs w:val="20"/>
        </w:rPr>
      </w:pPr>
    </w:p>
    <w:p w14:paraId="28AB755F" w14:textId="77777777" w:rsidR="00722092" w:rsidRDefault="00722092">
      <w:pPr>
        <w:rPr>
          <w:rFonts w:eastAsiaTheme="majorEastAsia" w:cstheme="minorHAnsi"/>
          <w:b/>
          <w:bCs/>
          <w:szCs w:val="22"/>
        </w:rPr>
      </w:pPr>
    </w:p>
    <w:p w14:paraId="467CAF17" w14:textId="23A91586" w:rsidR="00BF06DF" w:rsidRPr="00412919" w:rsidRDefault="00BF06DF">
      <w:pPr>
        <w:rPr>
          <w:rFonts w:eastAsiaTheme="majorEastAsia" w:cstheme="minorHAnsi"/>
          <w:b/>
          <w:bCs/>
          <w:sz w:val="20"/>
          <w:szCs w:val="20"/>
        </w:rPr>
      </w:pPr>
      <w:r w:rsidRPr="00412919">
        <w:rPr>
          <w:rFonts w:eastAsiaTheme="majorEastAsia" w:cstheme="minorHAnsi"/>
          <w:b/>
          <w:bCs/>
          <w:sz w:val="20"/>
          <w:szCs w:val="20"/>
        </w:rPr>
        <w:t xml:space="preserve">About </w:t>
      </w:r>
      <w:proofErr w:type="spellStart"/>
      <w:r w:rsidRPr="00412919">
        <w:rPr>
          <w:rFonts w:eastAsiaTheme="majorEastAsia" w:cstheme="minorHAnsi"/>
          <w:b/>
          <w:bCs/>
          <w:sz w:val="20"/>
          <w:szCs w:val="20"/>
        </w:rPr>
        <w:t>SCPwD</w:t>
      </w:r>
      <w:proofErr w:type="spellEnd"/>
    </w:p>
    <w:p w14:paraId="4204BDFE" w14:textId="57885170" w:rsidR="00DC3469" w:rsidRPr="00412919" w:rsidRDefault="004C3B7B" w:rsidP="004C3B7B">
      <w:pPr>
        <w:rPr>
          <w:rFonts w:cstheme="minorHAnsi"/>
          <w:b/>
          <w:bCs/>
          <w:sz w:val="20"/>
          <w:szCs w:val="20"/>
        </w:rPr>
      </w:pPr>
      <w:proofErr w:type="spellStart"/>
      <w:r w:rsidRPr="00412919">
        <w:rPr>
          <w:rFonts w:cstheme="minorHAnsi"/>
          <w:sz w:val="20"/>
          <w:szCs w:val="20"/>
        </w:rPr>
        <w:t>SCPwD</w:t>
      </w:r>
      <w:proofErr w:type="spellEnd"/>
      <w:r w:rsidRPr="00412919">
        <w:rPr>
          <w:rFonts w:cstheme="minorHAnsi"/>
          <w:sz w:val="20"/>
          <w:szCs w:val="20"/>
        </w:rPr>
        <w:t xml:space="preserve"> was incepted in October 2015 jointly by the Ministry of Social Justice and Empowerment (MSJE), National Skill Development Corporation (NSDC) and Confederation of India Industry (CII) under the aegis of the Ministry of Skill Development and Entrepreneurship (MSDE), to fulfil the mission of mainstreaming </w:t>
      </w:r>
      <w:r w:rsidRPr="00412919">
        <w:rPr>
          <w:rFonts w:cstheme="minorHAnsi"/>
          <w:b/>
          <w:bCs/>
          <w:sz w:val="20"/>
          <w:szCs w:val="20"/>
        </w:rPr>
        <w:t>‘Persons with Disability’ (</w:t>
      </w:r>
      <w:proofErr w:type="spellStart"/>
      <w:r w:rsidRPr="00412919">
        <w:rPr>
          <w:rFonts w:cstheme="minorHAnsi"/>
          <w:b/>
          <w:bCs/>
          <w:sz w:val="20"/>
          <w:szCs w:val="20"/>
        </w:rPr>
        <w:t>PwD</w:t>
      </w:r>
      <w:proofErr w:type="spellEnd"/>
      <w:r w:rsidRPr="00412919">
        <w:rPr>
          <w:rFonts w:cstheme="minorHAnsi"/>
          <w:b/>
          <w:bCs/>
          <w:sz w:val="20"/>
          <w:szCs w:val="20"/>
        </w:rPr>
        <w:t>).</w:t>
      </w:r>
    </w:p>
    <w:p w14:paraId="2D4FF8CA" w14:textId="77777777" w:rsidR="00DC3469" w:rsidRPr="00412919" w:rsidRDefault="00DC3469" w:rsidP="00DC3469">
      <w:pPr>
        <w:jc w:val="both"/>
        <w:rPr>
          <w:rFonts w:cstheme="minorHAnsi"/>
          <w:b/>
          <w:bCs/>
          <w:color w:val="000000"/>
          <w:sz w:val="20"/>
          <w:szCs w:val="20"/>
          <w:shd w:val="clear" w:color="auto" w:fill="FFFFFF"/>
        </w:rPr>
      </w:pPr>
      <w:r w:rsidRPr="00412919">
        <w:rPr>
          <w:rFonts w:cstheme="minorHAnsi"/>
          <w:b/>
          <w:bCs/>
          <w:color w:val="000000"/>
          <w:sz w:val="20"/>
          <w:szCs w:val="20"/>
          <w:shd w:val="clear" w:color="auto" w:fill="FFFFFF"/>
        </w:rPr>
        <w:t>About Diageo India</w:t>
      </w:r>
    </w:p>
    <w:p w14:paraId="70082397" w14:textId="3F210833" w:rsidR="00DC3469" w:rsidRPr="00412919" w:rsidRDefault="00DC3469" w:rsidP="00DC3469">
      <w:pPr>
        <w:pStyle w:val="NoSpacing"/>
        <w:jc w:val="both"/>
        <w:rPr>
          <w:rFonts w:asciiTheme="minorHAnsi" w:hAnsiTheme="minorHAnsi" w:cstheme="minorHAnsi"/>
          <w:sz w:val="20"/>
          <w:szCs w:val="20"/>
        </w:rPr>
      </w:pPr>
      <w:r w:rsidRPr="00412919">
        <w:rPr>
          <w:rFonts w:asciiTheme="minorHAnsi" w:hAnsiTheme="minorHAnsi" w:cstheme="minorHAnsi"/>
          <w:sz w:val="20"/>
          <w:szCs w:val="20"/>
        </w:rPr>
        <w:t xml:space="preserve">Diageo India is among the country’s leading beverage alcohol company and a subsidiary of global leader Diageo Plc. The company manufactures, </w:t>
      </w:r>
      <w:proofErr w:type="gramStart"/>
      <w:r w:rsidRPr="00412919">
        <w:rPr>
          <w:rFonts w:asciiTheme="minorHAnsi" w:hAnsiTheme="minorHAnsi" w:cstheme="minorHAnsi"/>
          <w:sz w:val="20"/>
          <w:szCs w:val="20"/>
        </w:rPr>
        <w:t>sells</w:t>
      </w:r>
      <w:proofErr w:type="gramEnd"/>
      <w:r w:rsidRPr="00412919">
        <w:rPr>
          <w:rFonts w:asciiTheme="minorHAnsi" w:hAnsiTheme="minorHAnsi" w:cstheme="minorHAnsi"/>
          <w:sz w:val="20"/>
          <w:szCs w:val="20"/>
        </w:rPr>
        <w:t xml:space="preserve"> and distributes an outstanding portfolio of premium brands such as Johnnie Walker, Black Dog, Black &amp; White, VAT 69, Antiquity, Signature, The Singleton, Royal Challenge, McDowell’s No1, Smirnoff, Ketel One, Tanqueray, Captain Morgan and Godawan, an artisanal single malt whisky from India. Headquartered in Bengaluru, our wide footprint is supported by a committed team of </w:t>
      </w:r>
      <w:r w:rsidR="005868EC">
        <w:rPr>
          <w:rFonts w:asciiTheme="minorHAnsi" w:hAnsiTheme="minorHAnsi" w:cstheme="minorHAnsi"/>
          <w:sz w:val="20"/>
          <w:szCs w:val="20"/>
        </w:rPr>
        <w:t xml:space="preserve">around </w:t>
      </w:r>
      <w:r w:rsidRPr="00412919">
        <w:rPr>
          <w:rFonts w:asciiTheme="minorHAnsi" w:hAnsiTheme="minorHAnsi" w:cstheme="minorHAnsi"/>
          <w:sz w:val="20"/>
          <w:szCs w:val="20"/>
        </w:rPr>
        <w:t>3000 employees, 3</w:t>
      </w:r>
      <w:r w:rsidR="00C96BFB">
        <w:rPr>
          <w:rFonts w:asciiTheme="minorHAnsi" w:hAnsiTheme="minorHAnsi" w:cstheme="minorHAnsi"/>
          <w:sz w:val="20"/>
          <w:szCs w:val="20"/>
        </w:rPr>
        <w:t>6</w:t>
      </w:r>
      <w:r w:rsidRPr="00412919">
        <w:rPr>
          <w:rFonts w:asciiTheme="minorHAnsi" w:hAnsiTheme="minorHAnsi" w:cstheme="minorHAnsi"/>
          <w:sz w:val="20"/>
          <w:szCs w:val="20"/>
        </w:rPr>
        <w:t xml:space="preserve"> manufacturing facilities across states and union territories in India, a strong distribution network and a state-of-the-art Technical Centre. Incorporated in India as United Spirits Limited (USL), the company is listed on both the National Stock Exchange (NSE) and Bombay Stock Exchange (BSE) in India. </w:t>
      </w:r>
      <w:r w:rsidRPr="00412919">
        <w:rPr>
          <w:rFonts w:asciiTheme="minorHAnsi" w:hAnsiTheme="minorHAnsi" w:cstheme="minorHAnsi"/>
          <w:sz w:val="20"/>
          <w:szCs w:val="20"/>
        </w:rPr>
        <w:br/>
      </w:r>
    </w:p>
    <w:p w14:paraId="034A3944" w14:textId="77777777" w:rsidR="00DC3469" w:rsidRPr="00412919" w:rsidRDefault="00DC3469" w:rsidP="00301287">
      <w:pPr>
        <w:pStyle w:val="NoSpacing"/>
        <w:rPr>
          <w:rFonts w:asciiTheme="minorHAnsi" w:hAnsiTheme="minorHAnsi" w:cstheme="minorHAnsi"/>
          <w:sz w:val="20"/>
          <w:szCs w:val="20"/>
        </w:rPr>
      </w:pPr>
      <w:r w:rsidRPr="00412919">
        <w:rPr>
          <w:rFonts w:asciiTheme="minorHAnsi" w:hAnsiTheme="minorHAnsi" w:cstheme="minorHAnsi"/>
          <w:sz w:val="20"/>
          <w:szCs w:val="20"/>
        </w:rPr>
        <w:lastRenderedPageBreak/>
        <w:t>For more information about Diageo India, our people, our brands, and our performance, visit us at </w:t>
      </w:r>
      <w:hyperlink r:id="rId7" w:history="1">
        <w:r w:rsidRPr="00412919">
          <w:rPr>
            <w:rStyle w:val="Hyperlink"/>
            <w:rFonts w:asciiTheme="minorHAnsi" w:hAnsiTheme="minorHAnsi" w:cstheme="minorHAnsi"/>
            <w:b/>
            <w:bCs/>
            <w:color w:val="000000"/>
            <w:sz w:val="20"/>
            <w:szCs w:val="20"/>
          </w:rPr>
          <w:t>www.diageoindia.com</w:t>
        </w:r>
      </w:hyperlink>
      <w:r w:rsidRPr="00412919">
        <w:rPr>
          <w:rFonts w:asciiTheme="minorHAnsi" w:hAnsiTheme="minorHAnsi" w:cstheme="minorHAnsi"/>
          <w:sz w:val="20"/>
          <w:szCs w:val="20"/>
        </w:rPr>
        <w:t>. Visit Diageo’s global responsible drinking resource, </w:t>
      </w:r>
      <w:hyperlink r:id="rId8" w:history="1">
        <w:r w:rsidRPr="00412919">
          <w:rPr>
            <w:rStyle w:val="Hyperlink"/>
            <w:rFonts w:asciiTheme="minorHAnsi" w:hAnsiTheme="minorHAnsi" w:cstheme="minorHAnsi"/>
            <w:b/>
            <w:bCs/>
            <w:color w:val="000000"/>
            <w:sz w:val="20"/>
            <w:szCs w:val="20"/>
          </w:rPr>
          <w:t>http://www.DRINKiQ.com</w:t>
        </w:r>
      </w:hyperlink>
      <w:r w:rsidRPr="00412919">
        <w:rPr>
          <w:rFonts w:asciiTheme="minorHAnsi" w:hAnsiTheme="minorHAnsi" w:cstheme="minorHAnsi"/>
          <w:sz w:val="20"/>
          <w:szCs w:val="20"/>
        </w:rPr>
        <w:t>, for information, initiatives, and ways to share best practices.</w:t>
      </w:r>
      <w:r w:rsidRPr="00412919">
        <w:rPr>
          <w:rFonts w:asciiTheme="minorHAnsi" w:hAnsiTheme="minorHAnsi" w:cstheme="minorHAnsi"/>
          <w:sz w:val="20"/>
          <w:szCs w:val="20"/>
        </w:rPr>
        <w:br/>
      </w:r>
      <w:r w:rsidRPr="00412919">
        <w:rPr>
          <w:rFonts w:asciiTheme="minorHAnsi" w:hAnsiTheme="minorHAnsi" w:cstheme="minorHAnsi"/>
          <w:sz w:val="20"/>
          <w:szCs w:val="20"/>
        </w:rPr>
        <w:br/>
        <w:t>Celebrating life, every day, everywhere.</w:t>
      </w:r>
    </w:p>
    <w:p w14:paraId="51839E46" w14:textId="77777777" w:rsidR="00DC3469" w:rsidRPr="00412919" w:rsidRDefault="00DC3469" w:rsidP="00DC3469">
      <w:pPr>
        <w:jc w:val="both"/>
        <w:rPr>
          <w:rFonts w:cstheme="minorHAnsi"/>
          <w:sz w:val="20"/>
          <w:szCs w:val="20"/>
          <w:lang w:val="en-US"/>
        </w:rPr>
      </w:pPr>
    </w:p>
    <w:p w14:paraId="415BC297" w14:textId="77777777" w:rsidR="00DC3469" w:rsidRPr="00412919" w:rsidRDefault="00DC3469" w:rsidP="00DC3469">
      <w:pPr>
        <w:jc w:val="both"/>
        <w:rPr>
          <w:rFonts w:cstheme="minorHAnsi"/>
          <w:b/>
          <w:bCs/>
          <w:sz w:val="20"/>
          <w:szCs w:val="20"/>
          <w:lang w:val="en-US"/>
        </w:rPr>
      </w:pPr>
      <w:r w:rsidRPr="00412919">
        <w:rPr>
          <w:rFonts w:cstheme="minorHAnsi"/>
          <w:b/>
          <w:bCs/>
          <w:sz w:val="20"/>
          <w:szCs w:val="20"/>
          <w:lang w:val="en-US"/>
        </w:rPr>
        <w:t>Contacts:</w:t>
      </w:r>
    </w:p>
    <w:p w14:paraId="26B0D543" w14:textId="77777777" w:rsidR="00794A02" w:rsidRPr="00412919" w:rsidRDefault="00794A02" w:rsidP="00794A02">
      <w:pPr>
        <w:pStyle w:val="NoSpacing"/>
        <w:jc w:val="both"/>
        <w:rPr>
          <w:rFonts w:cstheme="minorHAnsi"/>
          <w:b/>
          <w:bCs/>
          <w:sz w:val="20"/>
          <w:szCs w:val="20"/>
          <w:lang w:val="pt-BR"/>
        </w:rPr>
      </w:pPr>
      <w:r w:rsidRPr="00412919">
        <w:rPr>
          <w:rFonts w:cstheme="minorHAnsi"/>
          <w:b/>
          <w:bCs/>
          <w:sz w:val="20"/>
          <w:szCs w:val="20"/>
          <w:lang w:val="pt-BR"/>
        </w:rPr>
        <w:t>Zarin Darashaw, Diageo India</w:t>
      </w:r>
    </w:p>
    <w:p w14:paraId="68F23EA8" w14:textId="77777777" w:rsidR="00794A02" w:rsidRDefault="00794A02" w:rsidP="00794A02">
      <w:pPr>
        <w:pStyle w:val="NoSpacing"/>
        <w:jc w:val="both"/>
        <w:rPr>
          <w:rFonts w:cstheme="minorHAnsi"/>
          <w:sz w:val="20"/>
          <w:szCs w:val="20"/>
        </w:rPr>
      </w:pPr>
      <w:r w:rsidRPr="00412919">
        <w:rPr>
          <w:rFonts w:cstheme="minorHAnsi"/>
          <w:sz w:val="20"/>
          <w:szCs w:val="20"/>
        </w:rPr>
        <w:t>zarin.darashaw@diageo.com | +91 9867373804</w:t>
      </w:r>
    </w:p>
    <w:p w14:paraId="16187375" w14:textId="77777777" w:rsidR="00897099" w:rsidRPr="00412919" w:rsidRDefault="00897099" w:rsidP="00794A02">
      <w:pPr>
        <w:pStyle w:val="NoSpacing"/>
        <w:jc w:val="both"/>
        <w:rPr>
          <w:rFonts w:cstheme="minorHAnsi"/>
          <w:sz w:val="20"/>
          <w:szCs w:val="20"/>
        </w:rPr>
      </w:pPr>
    </w:p>
    <w:p w14:paraId="04C147BB" w14:textId="77777777" w:rsidR="00897099" w:rsidRPr="00632D28" w:rsidRDefault="00897099" w:rsidP="00897099">
      <w:pPr>
        <w:pStyle w:val="NoSpacing"/>
        <w:jc w:val="both"/>
        <w:rPr>
          <w:rFonts w:cstheme="minorHAnsi"/>
          <w:b/>
          <w:bCs/>
          <w:sz w:val="20"/>
          <w:szCs w:val="20"/>
          <w:lang w:val="it-IT"/>
        </w:rPr>
      </w:pPr>
      <w:r w:rsidRPr="00632D28">
        <w:rPr>
          <w:rFonts w:cstheme="minorHAnsi"/>
          <w:b/>
          <w:bCs/>
          <w:sz w:val="20"/>
          <w:szCs w:val="20"/>
          <w:lang w:val="it-IT"/>
        </w:rPr>
        <w:t>Vineeta Mangal, Genesis BCW</w:t>
      </w:r>
    </w:p>
    <w:p w14:paraId="05E99306" w14:textId="77777777" w:rsidR="00897099" w:rsidRPr="00632D28" w:rsidRDefault="00897099" w:rsidP="00897099">
      <w:pPr>
        <w:pStyle w:val="NoSpacing"/>
        <w:jc w:val="both"/>
        <w:rPr>
          <w:rFonts w:cstheme="minorHAnsi"/>
          <w:sz w:val="20"/>
          <w:szCs w:val="20"/>
          <w:lang w:val="it-IT"/>
        </w:rPr>
      </w:pPr>
      <w:r w:rsidRPr="00632D28">
        <w:rPr>
          <w:rFonts w:cstheme="minorHAnsi"/>
          <w:sz w:val="20"/>
          <w:szCs w:val="20"/>
          <w:lang w:val="it-IT"/>
        </w:rPr>
        <w:t>vineeta.mangal@genesis-bcw.com | +91 7208306771</w:t>
      </w:r>
    </w:p>
    <w:p w14:paraId="305AB2A3" w14:textId="77777777" w:rsidR="00794A02" w:rsidRPr="00632D28" w:rsidRDefault="00794A02" w:rsidP="00794A02">
      <w:pPr>
        <w:pStyle w:val="NoSpacing"/>
        <w:jc w:val="both"/>
        <w:rPr>
          <w:rFonts w:cstheme="minorHAnsi"/>
          <w:sz w:val="20"/>
          <w:szCs w:val="20"/>
          <w:lang w:val="it-IT"/>
        </w:rPr>
      </w:pPr>
    </w:p>
    <w:p w14:paraId="2C01ABB3" w14:textId="4492BED4" w:rsidR="00301287" w:rsidRPr="00436665" w:rsidRDefault="00301287" w:rsidP="00301287">
      <w:pPr>
        <w:pStyle w:val="NoSpacing"/>
        <w:jc w:val="both"/>
        <w:rPr>
          <w:rFonts w:cstheme="minorHAnsi"/>
          <w:b/>
          <w:bCs/>
          <w:sz w:val="20"/>
          <w:szCs w:val="20"/>
          <w:lang w:val="en-US"/>
        </w:rPr>
      </w:pPr>
      <w:r w:rsidRPr="00436665">
        <w:rPr>
          <w:rFonts w:cstheme="minorHAnsi"/>
          <w:b/>
          <w:bCs/>
          <w:sz w:val="20"/>
          <w:szCs w:val="20"/>
          <w:lang w:val="en-US"/>
        </w:rPr>
        <w:t>Ashish Kumar Chaudhary</w:t>
      </w:r>
    </w:p>
    <w:p w14:paraId="5724C340" w14:textId="6174CCD1" w:rsidR="00301287" w:rsidRPr="003F2744" w:rsidRDefault="00000000" w:rsidP="00301287">
      <w:pPr>
        <w:rPr>
          <w:rFonts w:ascii="Calibri" w:hAnsi="Calibri" w:cstheme="minorHAnsi"/>
          <w:kern w:val="0"/>
          <w:sz w:val="20"/>
          <w:szCs w:val="20"/>
          <w:lang w:eastAsia="en-US"/>
          <w14:ligatures w14:val="none"/>
        </w:rPr>
      </w:pPr>
      <w:hyperlink r:id="rId9" w:history="1">
        <w:r w:rsidR="00301287" w:rsidRPr="003F2744">
          <w:rPr>
            <w:rFonts w:ascii="Calibri" w:hAnsi="Calibri" w:cstheme="minorHAnsi"/>
            <w:kern w:val="0"/>
            <w:sz w:val="20"/>
            <w:szCs w:val="20"/>
            <w:lang w:eastAsia="en-US"/>
            <w14:ligatures w14:val="none"/>
          </w:rPr>
          <w:t>ashishkr.chaudhary@scpwd.in</w:t>
        </w:r>
      </w:hyperlink>
      <w:r w:rsidR="00301287" w:rsidRPr="003F2744">
        <w:rPr>
          <w:rFonts w:ascii="Calibri" w:hAnsi="Calibri" w:cstheme="minorHAnsi"/>
          <w:kern w:val="0"/>
          <w:sz w:val="20"/>
          <w:szCs w:val="20"/>
          <w:lang w:eastAsia="en-US"/>
          <w14:ligatures w14:val="none"/>
        </w:rPr>
        <w:t xml:space="preserve"> </w:t>
      </w:r>
      <w:r w:rsidR="006F28FE" w:rsidRPr="00436665">
        <w:rPr>
          <w:rFonts w:cstheme="minorHAnsi"/>
          <w:sz w:val="20"/>
          <w:szCs w:val="20"/>
          <w:lang w:val="en-US"/>
        </w:rPr>
        <w:t xml:space="preserve">| +91 </w:t>
      </w:r>
      <w:r w:rsidR="006F28FE">
        <w:rPr>
          <w:rFonts w:cstheme="minorHAnsi"/>
          <w:sz w:val="20"/>
          <w:szCs w:val="20"/>
          <w:lang w:val="en-US"/>
        </w:rPr>
        <w:t>9810121410</w:t>
      </w:r>
    </w:p>
    <w:p w14:paraId="7B192336" w14:textId="77777777" w:rsidR="00301287" w:rsidRPr="00301287" w:rsidRDefault="00301287" w:rsidP="00794A02">
      <w:pPr>
        <w:pStyle w:val="NoSpacing"/>
        <w:jc w:val="both"/>
        <w:rPr>
          <w:rFonts w:cstheme="minorHAnsi"/>
          <w:sz w:val="20"/>
          <w:szCs w:val="20"/>
          <w:lang w:val="en-GB"/>
        </w:rPr>
      </w:pPr>
    </w:p>
    <w:p w14:paraId="780D3C0C" w14:textId="36670507" w:rsidR="00794A02" w:rsidRPr="00301287" w:rsidRDefault="00794A02" w:rsidP="00DC3469">
      <w:pPr>
        <w:jc w:val="both"/>
        <w:rPr>
          <w:rFonts w:cstheme="minorHAnsi"/>
          <w:b/>
          <w:bCs/>
          <w:szCs w:val="22"/>
        </w:rPr>
      </w:pPr>
      <w:r w:rsidRPr="00301287">
        <w:rPr>
          <w:rFonts w:cstheme="minorHAnsi"/>
          <w:b/>
          <w:bCs/>
          <w:szCs w:val="22"/>
        </w:rPr>
        <w:br/>
      </w:r>
    </w:p>
    <w:p w14:paraId="647666BB" w14:textId="77777777" w:rsidR="00DC3469" w:rsidRPr="00301287" w:rsidRDefault="00DC3469" w:rsidP="004C3B7B">
      <w:pPr>
        <w:rPr>
          <w:rFonts w:cstheme="minorHAnsi"/>
          <w:szCs w:val="22"/>
        </w:rPr>
      </w:pPr>
    </w:p>
    <w:p w14:paraId="6F29321E" w14:textId="77777777" w:rsidR="004C3B7B" w:rsidRPr="00301287" w:rsidRDefault="004C3B7B">
      <w:pPr>
        <w:rPr>
          <w:rFonts w:cstheme="minorHAnsi"/>
          <w:szCs w:val="22"/>
        </w:rPr>
      </w:pPr>
    </w:p>
    <w:sectPr w:rsidR="004C3B7B" w:rsidRPr="003012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2651" w14:textId="77777777" w:rsidR="00CA007D" w:rsidRDefault="00CA007D" w:rsidP="00F76F82">
      <w:pPr>
        <w:spacing w:after="0" w:line="240" w:lineRule="auto"/>
      </w:pPr>
      <w:r>
        <w:separator/>
      </w:r>
    </w:p>
  </w:endnote>
  <w:endnote w:type="continuationSeparator" w:id="0">
    <w:p w14:paraId="0C28312C" w14:textId="77777777" w:rsidR="00CA007D" w:rsidRDefault="00CA007D" w:rsidP="00F7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86F9" w14:textId="77777777" w:rsidR="00CA007D" w:rsidRDefault="00CA007D" w:rsidP="00F76F82">
      <w:pPr>
        <w:spacing w:after="0" w:line="240" w:lineRule="auto"/>
      </w:pPr>
      <w:r>
        <w:separator/>
      </w:r>
    </w:p>
  </w:footnote>
  <w:footnote w:type="continuationSeparator" w:id="0">
    <w:p w14:paraId="47416708" w14:textId="77777777" w:rsidR="00CA007D" w:rsidRDefault="00CA007D" w:rsidP="00F7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D1A"/>
    <w:multiLevelType w:val="multilevel"/>
    <w:tmpl w:val="47C2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94012"/>
    <w:multiLevelType w:val="hybridMultilevel"/>
    <w:tmpl w:val="7E62F2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220675179">
    <w:abstractNumId w:val="1"/>
  </w:num>
  <w:num w:numId="2" w16cid:durableId="64547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F7"/>
    <w:rsid w:val="000019BF"/>
    <w:rsid w:val="0001120C"/>
    <w:rsid w:val="00022F64"/>
    <w:rsid w:val="000606AE"/>
    <w:rsid w:val="0006655D"/>
    <w:rsid w:val="000A4B3F"/>
    <w:rsid w:val="000C11D4"/>
    <w:rsid w:val="000C6127"/>
    <w:rsid w:val="000D7936"/>
    <w:rsid w:val="000E1F10"/>
    <w:rsid w:val="000F08F5"/>
    <w:rsid w:val="00103AB0"/>
    <w:rsid w:val="00117F51"/>
    <w:rsid w:val="001776D4"/>
    <w:rsid w:val="001C303F"/>
    <w:rsid w:val="001F2C83"/>
    <w:rsid w:val="00225EBE"/>
    <w:rsid w:val="002326B6"/>
    <w:rsid w:val="0024330A"/>
    <w:rsid w:val="00243FD5"/>
    <w:rsid w:val="0026350C"/>
    <w:rsid w:val="00265786"/>
    <w:rsid w:val="002903EE"/>
    <w:rsid w:val="002935CA"/>
    <w:rsid w:val="00301287"/>
    <w:rsid w:val="00303E93"/>
    <w:rsid w:val="00316574"/>
    <w:rsid w:val="003209B2"/>
    <w:rsid w:val="0033747A"/>
    <w:rsid w:val="00337DBF"/>
    <w:rsid w:val="0035171C"/>
    <w:rsid w:val="00353798"/>
    <w:rsid w:val="003544CF"/>
    <w:rsid w:val="0036603E"/>
    <w:rsid w:val="00374680"/>
    <w:rsid w:val="003754AA"/>
    <w:rsid w:val="003A1328"/>
    <w:rsid w:val="003B2709"/>
    <w:rsid w:val="003B59C9"/>
    <w:rsid w:val="003C280E"/>
    <w:rsid w:val="003D37FF"/>
    <w:rsid w:val="003E4375"/>
    <w:rsid w:val="003F2744"/>
    <w:rsid w:val="00405F46"/>
    <w:rsid w:val="00412919"/>
    <w:rsid w:val="0041465B"/>
    <w:rsid w:val="004257F7"/>
    <w:rsid w:val="00436665"/>
    <w:rsid w:val="0043667A"/>
    <w:rsid w:val="00463A18"/>
    <w:rsid w:val="00467162"/>
    <w:rsid w:val="004A01A9"/>
    <w:rsid w:val="004C3B7B"/>
    <w:rsid w:val="004D687A"/>
    <w:rsid w:val="004E146C"/>
    <w:rsid w:val="004E4187"/>
    <w:rsid w:val="004E58CE"/>
    <w:rsid w:val="004E7F6D"/>
    <w:rsid w:val="004F336E"/>
    <w:rsid w:val="00504421"/>
    <w:rsid w:val="005434D0"/>
    <w:rsid w:val="00555A26"/>
    <w:rsid w:val="005868EC"/>
    <w:rsid w:val="005B22DD"/>
    <w:rsid w:val="005C1BD1"/>
    <w:rsid w:val="005C4558"/>
    <w:rsid w:val="005D118B"/>
    <w:rsid w:val="005D3EB0"/>
    <w:rsid w:val="005D7933"/>
    <w:rsid w:val="005E7376"/>
    <w:rsid w:val="006240E6"/>
    <w:rsid w:val="006248DA"/>
    <w:rsid w:val="00625567"/>
    <w:rsid w:val="00630BB3"/>
    <w:rsid w:val="00632D28"/>
    <w:rsid w:val="006378FC"/>
    <w:rsid w:val="00656170"/>
    <w:rsid w:val="00664F6F"/>
    <w:rsid w:val="00672931"/>
    <w:rsid w:val="006A058A"/>
    <w:rsid w:val="006A5044"/>
    <w:rsid w:val="006B1AFA"/>
    <w:rsid w:val="006B2D7E"/>
    <w:rsid w:val="006B5F29"/>
    <w:rsid w:val="006C1808"/>
    <w:rsid w:val="006C38CD"/>
    <w:rsid w:val="006F1252"/>
    <w:rsid w:val="006F28FE"/>
    <w:rsid w:val="006F3F67"/>
    <w:rsid w:val="006F4496"/>
    <w:rsid w:val="00704DB4"/>
    <w:rsid w:val="00716A18"/>
    <w:rsid w:val="00722092"/>
    <w:rsid w:val="00726861"/>
    <w:rsid w:val="0074545E"/>
    <w:rsid w:val="007730F4"/>
    <w:rsid w:val="00780475"/>
    <w:rsid w:val="00782968"/>
    <w:rsid w:val="00794A02"/>
    <w:rsid w:val="00797A10"/>
    <w:rsid w:val="007A3317"/>
    <w:rsid w:val="007A46DB"/>
    <w:rsid w:val="007D23C3"/>
    <w:rsid w:val="007E0DB3"/>
    <w:rsid w:val="007F4118"/>
    <w:rsid w:val="007F6C2B"/>
    <w:rsid w:val="008258BE"/>
    <w:rsid w:val="00850869"/>
    <w:rsid w:val="008551A1"/>
    <w:rsid w:val="00863267"/>
    <w:rsid w:val="008829C2"/>
    <w:rsid w:val="00886329"/>
    <w:rsid w:val="00894EBC"/>
    <w:rsid w:val="00895956"/>
    <w:rsid w:val="00897099"/>
    <w:rsid w:val="008A1696"/>
    <w:rsid w:val="008B4889"/>
    <w:rsid w:val="008E07DF"/>
    <w:rsid w:val="008E74CA"/>
    <w:rsid w:val="00910930"/>
    <w:rsid w:val="0092780C"/>
    <w:rsid w:val="00933803"/>
    <w:rsid w:val="00940724"/>
    <w:rsid w:val="00944754"/>
    <w:rsid w:val="00945675"/>
    <w:rsid w:val="00947F34"/>
    <w:rsid w:val="00961462"/>
    <w:rsid w:val="009714A5"/>
    <w:rsid w:val="009764B5"/>
    <w:rsid w:val="009815B7"/>
    <w:rsid w:val="009829DF"/>
    <w:rsid w:val="009922B0"/>
    <w:rsid w:val="009A44F4"/>
    <w:rsid w:val="009B3F6A"/>
    <w:rsid w:val="009D2466"/>
    <w:rsid w:val="009D75E8"/>
    <w:rsid w:val="009F460A"/>
    <w:rsid w:val="00A00CFD"/>
    <w:rsid w:val="00A020E1"/>
    <w:rsid w:val="00A02D1B"/>
    <w:rsid w:val="00A108FF"/>
    <w:rsid w:val="00A1563F"/>
    <w:rsid w:val="00A23A03"/>
    <w:rsid w:val="00A451E9"/>
    <w:rsid w:val="00A57675"/>
    <w:rsid w:val="00A64532"/>
    <w:rsid w:val="00A76FA2"/>
    <w:rsid w:val="00A928DE"/>
    <w:rsid w:val="00AB074E"/>
    <w:rsid w:val="00AD2EC9"/>
    <w:rsid w:val="00AD553E"/>
    <w:rsid w:val="00AF3B93"/>
    <w:rsid w:val="00AF66B1"/>
    <w:rsid w:val="00B2170A"/>
    <w:rsid w:val="00B8306D"/>
    <w:rsid w:val="00B8723F"/>
    <w:rsid w:val="00B95894"/>
    <w:rsid w:val="00B979FA"/>
    <w:rsid w:val="00BA1B78"/>
    <w:rsid w:val="00BB1EB8"/>
    <w:rsid w:val="00BB1EBA"/>
    <w:rsid w:val="00BE04D1"/>
    <w:rsid w:val="00BF06DF"/>
    <w:rsid w:val="00BF6A4C"/>
    <w:rsid w:val="00C07506"/>
    <w:rsid w:val="00C261BF"/>
    <w:rsid w:val="00C3305A"/>
    <w:rsid w:val="00C5799B"/>
    <w:rsid w:val="00C7222E"/>
    <w:rsid w:val="00C954D5"/>
    <w:rsid w:val="00C96BFB"/>
    <w:rsid w:val="00C974BF"/>
    <w:rsid w:val="00CA007D"/>
    <w:rsid w:val="00CE0B8E"/>
    <w:rsid w:val="00CF495A"/>
    <w:rsid w:val="00D31226"/>
    <w:rsid w:val="00D31B49"/>
    <w:rsid w:val="00D32270"/>
    <w:rsid w:val="00D55B36"/>
    <w:rsid w:val="00D6047C"/>
    <w:rsid w:val="00D62F85"/>
    <w:rsid w:val="00D75D90"/>
    <w:rsid w:val="00D95589"/>
    <w:rsid w:val="00DA40F0"/>
    <w:rsid w:val="00DB42E2"/>
    <w:rsid w:val="00DC059D"/>
    <w:rsid w:val="00DC3469"/>
    <w:rsid w:val="00DF2D6E"/>
    <w:rsid w:val="00DF3058"/>
    <w:rsid w:val="00DF5022"/>
    <w:rsid w:val="00E040BA"/>
    <w:rsid w:val="00E06588"/>
    <w:rsid w:val="00E13DB8"/>
    <w:rsid w:val="00E26318"/>
    <w:rsid w:val="00E37CE0"/>
    <w:rsid w:val="00E43483"/>
    <w:rsid w:val="00E47168"/>
    <w:rsid w:val="00E544F7"/>
    <w:rsid w:val="00E63A2C"/>
    <w:rsid w:val="00E76257"/>
    <w:rsid w:val="00E8583D"/>
    <w:rsid w:val="00EA2402"/>
    <w:rsid w:val="00EB6E29"/>
    <w:rsid w:val="00EC4721"/>
    <w:rsid w:val="00EC6D47"/>
    <w:rsid w:val="00EF4B55"/>
    <w:rsid w:val="00EF5039"/>
    <w:rsid w:val="00F07843"/>
    <w:rsid w:val="00F15D74"/>
    <w:rsid w:val="00F3382C"/>
    <w:rsid w:val="00F34A42"/>
    <w:rsid w:val="00F34F30"/>
    <w:rsid w:val="00F434C1"/>
    <w:rsid w:val="00F53D41"/>
    <w:rsid w:val="00F76F82"/>
    <w:rsid w:val="00F87F4C"/>
    <w:rsid w:val="00F93845"/>
    <w:rsid w:val="00FA274A"/>
    <w:rsid w:val="00FB6E14"/>
    <w:rsid w:val="00FC71DF"/>
    <w:rsid w:val="00FF122D"/>
    <w:rsid w:val="00FF22DD"/>
    <w:rsid w:val="00FF68D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D923C"/>
  <w15:chartTrackingRefBased/>
  <w15:docId w15:val="{32CA50AF-94FA-4131-80C5-77EDAF0D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IN"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graphe de liste1,Bulletr List Paragraph,列出段落,列出段落1,Parágrafo da Lista1,List Paragraph2,List Paragraph21,List Paragraph11,Listeafsnit1,Párrafo de lista1,リスト段落1,Plan,Bullet list,פיסקת רשימ,Listenabsatz1,Listenabsatz,リスト段落,Fo,Pl"/>
    <w:basedOn w:val="Normal"/>
    <w:link w:val="ListParagraphChar"/>
    <w:uiPriority w:val="34"/>
    <w:qFormat/>
    <w:rsid w:val="00E76257"/>
    <w:pPr>
      <w:spacing w:after="0" w:line="240" w:lineRule="auto"/>
      <w:ind w:left="720"/>
      <w:contextualSpacing/>
    </w:pPr>
    <w:rPr>
      <w:rFonts w:eastAsiaTheme="minorHAnsi"/>
      <w:kern w:val="0"/>
      <w:sz w:val="24"/>
      <w:szCs w:val="24"/>
      <w:lang w:eastAsia="en-US" w:bidi="ar-SA"/>
      <w14:ligatures w14:val="none"/>
    </w:rPr>
  </w:style>
  <w:style w:type="character" w:customStyle="1" w:styleId="ListParagraphChar">
    <w:name w:val="List Paragraph Char"/>
    <w:aliases w:val="numbered Char,Paragraphe de liste1 Char,Bulletr List Paragraph Char,列出段落 Char,列出段落1 Char,Parágrafo da Lista1 Char,List Paragraph2 Char,List Paragraph21 Char,List Paragraph11 Char,Listeafsnit1 Char,Párrafo de lista1 Char,リスト段落1 Char"/>
    <w:basedOn w:val="DefaultParagraphFont"/>
    <w:link w:val="ListParagraph"/>
    <w:uiPriority w:val="34"/>
    <w:qFormat/>
    <w:locked/>
    <w:rsid w:val="00E76257"/>
    <w:rPr>
      <w:rFonts w:eastAsiaTheme="minorHAnsi"/>
      <w:kern w:val="0"/>
      <w:sz w:val="24"/>
      <w:szCs w:val="24"/>
      <w:lang w:eastAsia="en-US" w:bidi="ar-SA"/>
      <w14:ligatures w14:val="none"/>
    </w:rPr>
  </w:style>
  <w:style w:type="character" w:styleId="CommentReference">
    <w:name w:val="annotation reference"/>
    <w:basedOn w:val="DefaultParagraphFont"/>
    <w:uiPriority w:val="99"/>
    <w:semiHidden/>
    <w:unhideWhenUsed/>
    <w:rsid w:val="00FB6E14"/>
    <w:rPr>
      <w:sz w:val="16"/>
      <w:szCs w:val="16"/>
    </w:rPr>
  </w:style>
  <w:style w:type="paragraph" w:styleId="CommentText">
    <w:name w:val="annotation text"/>
    <w:basedOn w:val="Normal"/>
    <w:link w:val="CommentTextChar"/>
    <w:uiPriority w:val="99"/>
    <w:unhideWhenUsed/>
    <w:rsid w:val="00FB6E14"/>
    <w:pPr>
      <w:spacing w:line="240" w:lineRule="auto"/>
    </w:pPr>
    <w:rPr>
      <w:sz w:val="20"/>
      <w:szCs w:val="25"/>
    </w:rPr>
  </w:style>
  <w:style w:type="character" w:customStyle="1" w:styleId="CommentTextChar">
    <w:name w:val="Comment Text Char"/>
    <w:basedOn w:val="DefaultParagraphFont"/>
    <w:link w:val="CommentText"/>
    <w:uiPriority w:val="99"/>
    <w:rsid w:val="00FB6E14"/>
    <w:rPr>
      <w:sz w:val="20"/>
      <w:szCs w:val="25"/>
    </w:rPr>
  </w:style>
  <w:style w:type="paragraph" w:styleId="CommentSubject">
    <w:name w:val="annotation subject"/>
    <w:basedOn w:val="CommentText"/>
    <w:next w:val="CommentText"/>
    <w:link w:val="CommentSubjectChar"/>
    <w:uiPriority w:val="99"/>
    <w:semiHidden/>
    <w:unhideWhenUsed/>
    <w:rsid w:val="00FB6E14"/>
    <w:rPr>
      <w:b/>
      <w:bCs/>
    </w:rPr>
  </w:style>
  <w:style w:type="character" w:customStyle="1" w:styleId="CommentSubjectChar">
    <w:name w:val="Comment Subject Char"/>
    <w:basedOn w:val="CommentTextChar"/>
    <w:link w:val="CommentSubject"/>
    <w:uiPriority w:val="99"/>
    <w:semiHidden/>
    <w:rsid w:val="00FB6E14"/>
    <w:rPr>
      <w:b/>
      <w:bCs/>
      <w:sz w:val="20"/>
      <w:szCs w:val="25"/>
    </w:rPr>
  </w:style>
  <w:style w:type="character" w:styleId="Hyperlink">
    <w:name w:val="Hyperlink"/>
    <w:basedOn w:val="DefaultParagraphFont"/>
    <w:uiPriority w:val="99"/>
    <w:unhideWhenUsed/>
    <w:rsid w:val="00DC3469"/>
    <w:rPr>
      <w:color w:val="0563C1"/>
      <w:u w:val="single"/>
    </w:rPr>
  </w:style>
  <w:style w:type="paragraph" w:styleId="NoSpacing">
    <w:name w:val="No Spacing"/>
    <w:aliases w:val="~BaseStyle"/>
    <w:basedOn w:val="Normal"/>
    <w:uiPriority w:val="1"/>
    <w:qFormat/>
    <w:rsid w:val="00DC3469"/>
    <w:pPr>
      <w:spacing w:after="0" w:line="240" w:lineRule="auto"/>
    </w:pPr>
    <w:rPr>
      <w:rFonts w:ascii="Calibri" w:hAnsi="Calibri" w:cs="Calibri"/>
      <w:kern w:val="0"/>
      <w:szCs w:val="22"/>
      <w:lang w:eastAsia="en-US"/>
      <w14:ligatures w14:val="none"/>
    </w:rPr>
  </w:style>
  <w:style w:type="paragraph" w:styleId="Header">
    <w:name w:val="header"/>
    <w:basedOn w:val="Normal"/>
    <w:link w:val="HeaderChar"/>
    <w:uiPriority w:val="99"/>
    <w:unhideWhenUsed/>
    <w:rsid w:val="00F76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F82"/>
  </w:style>
  <w:style w:type="paragraph" w:styleId="Footer">
    <w:name w:val="footer"/>
    <w:basedOn w:val="Normal"/>
    <w:link w:val="FooterChar"/>
    <w:uiPriority w:val="99"/>
    <w:unhideWhenUsed/>
    <w:rsid w:val="00F7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F82"/>
  </w:style>
  <w:style w:type="paragraph" w:styleId="Revision">
    <w:name w:val="Revision"/>
    <w:hidden/>
    <w:uiPriority w:val="99"/>
    <w:semiHidden/>
    <w:rsid w:val="008B48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593">
      <w:bodyDiv w:val="1"/>
      <w:marLeft w:val="0"/>
      <w:marRight w:val="0"/>
      <w:marTop w:val="0"/>
      <w:marBottom w:val="0"/>
      <w:divBdr>
        <w:top w:val="none" w:sz="0" w:space="0" w:color="auto"/>
        <w:left w:val="none" w:sz="0" w:space="0" w:color="auto"/>
        <w:bottom w:val="none" w:sz="0" w:space="0" w:color="auto"/>
        <w:right w:val="none" w:sz="0" w:space="0" w:color="auto"/>
      </w:divBdr>
    </w:div>
    <w:div w:id="140050646">
      <w:bodyDiv w:val="1"/>
      <w:marLeft w:val="0"/>
      <w:marRight w:val="0"/>
      <w:marTop w:val="0"/>
      <w:marBottom w:val="0"/>
      <w:divBdr>
        <w:top w:val="none" w:sz="0" w:space="0" w:color="auto"/>
        <w:left w:val="none" w:sz="0" w:space="0" w:color="auto"/>
        <w:bottom w:val="none" w:sz="0" w:space="0" w:color="auto"/>
        <w:right w:val="none" w:sz="0" w:space="0" w:color="auto"/>
      </w:divBdr>
    </w:div>
    <w:div w:id="309873492">
      <w:bodyDiv w:val="1"/>
      <w:marLeft w:val="0"/>
      <w:marRight w:val="0"/>
      <w:marTop w:val="0"/>
      <w:marBottom w:val="0"/>
      <w:divBdr>
        <w:top w:val="none" w:sz="0" w:space="0" w:color="auto"/>
        <w:left w:val="none" w:sz="0" w:space="0" w:color="auto"/>
        <w:bottom w:val="none" w:sz="0" w:space="0" w:color="auto"/>
        <w:right w:val="none" w:sz="0" w:space="0" w:color="auto"/>
      </w:divBdr>
    </w:div>
    <w:div w:id="928082663">
      <w:bodyDiv w:val="1"/>
      <w:marLeft w:val="0"/>
      <w:marRight w:val="0"/>
      <w:marTop w:val="0"/>
      <w:marBottom w:val="0"/>
      <w:divBdr>
        <w:top w:val="none" w:sz="0" w:space="0" w:color="auto"/>
        <w:left w:val="none" w:sz="0" w:space="0" w:color="auto"/>
        <w:bottom w:val="none" w:sz="0" w:space="0" w:color="auto"/>
        <w:right w:val="none" w:sz="0" w:space="0" w:color="auto"/>
      </w:divBdr>
    </w:div>
    <w:div w:id="1162892695">
      <w:bodyDiv w:val="1"/>
      <w:marLeft w:val="0"/>
      <w:marRight w:val="0"/>
      <w:marTop w:val="0"/>
      <w:marBottom w:val="0"/>
      <w:divBdr>
        <w:top w:val="none" w:sz="0" w:space="0" w:color="auto"/>
        <w:left w:val="none" w:sz="0" w:space="0" w:color="auto"/>
        <w:bottom w:val="none" w:sz="0" w:space="0" w:color="auto"/>
        <w:right w:val="none" w:sz="0" w:space="0" w:color="auto"/>
      </w:divBdr>
    </w:div>
    <w:div w:id="1488862257">
      <w:bodyDiv w:val="1"/>
      <w:marLeft w:val="0"/>
      <w:marRight w:val="0"/>
      <w:marTop w:val="0"/>
      <w:marBottom w:val="0"/>
      <w:divBdr>
        <w:top w:val="none" w:sz="0" w:space="0" w:color="auto"/>
        <w:left w:val="none" w:sz="0" w:space="0" w:color="auto"/>
        <w:bottom w:val="none" w:sz="0" w:space="0" w:color="auto"/>
        <w:right w:val="none" w:sz="0" w:space="0" w:color="auto"/>
      </w:divBdr>
    </w:div>
    <w:div w:id="16652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nkiq.com/" TargetMode="External"/><Relationship Id="rId3" Type="http://schemas.openxmlformats.org/officeDocument/2006/relationships/settings" Target="settings.xml"/><Relationship Id="rId7" Type="http://schemas.openxmlformats.org/officeDocument/2006/relationships/hyperlink" Target="https://urldefense.com/v3/__http:/www.diageoindia.com__;!!OK3MsjU!yfR_1PPnQQcVUjpNZKUSTFyrFSMHfB-vspSRUGI5FxHBC1exrhkKV_0QJjJCRm__r81nyafuopEuTeRLlPR-2E69j-4IGz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hishkr.chaudhary@scpw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Diageo</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Darashaw, Zarin</dc:creator>
  <cp:keywords/>
  <dc:description/>
  <cp:lastModifiedBy>Cardozo, Adriana</cp:lastModifiedBy>
  <cp:revision>3</cp:revision>
  <cp:lastPrinted>2023-09-12T07:51:00Z</cp:lastPrinted>
  <dcterms:created xsi:type="dcterms:W3CDTF">2024-04-01T07:00:00Z</dcterms:created>
  <dcterms:modified xsi:type="dcterms:W3CDTF">2024-04-01T07:03:00Z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4d14ce9a-7ffd-44f4-a84e-252050738c88</vt:lpwstr>
  </property>
  <property fmtid="{D5CDD505-2E9C-101B-9397-08002B2CF9AE}" pid="3" name="MSIP_Label_a7c77bae-9cad-4b1a-aac3-2a4ad557d70b_Enabled">
    <vt:lpwstr>true</vt:lpwstr>
  </property>
  <property fmtid="{D5CDD505-2E9C-101B-9397-08002B2CF9AE}" pid="4" name="MSIP_Label_a7c77bae-9cad-4b1a-aac3-2a4ad557d70b_SetDate">
    <vt:lpwstr>2023-09-04T06:07:09Z</vt:lpwstr>
  </property>
  <property fmtid="{D5CDD505-2E9C-101B-9397-08002B2CF9AE}" pid="5" name="MSIP_Label_a7c77bae-9cad-4b1a-aac3-2a4ad557d70b_Method">
    <vt:lpwstr>Privileged</vt:lpwstr>
  </property>
  <property fmtid="{D5CDD505-2E9C-101B-9397-08002B2CF9AE}" pid="6" name="MSIP_Label_a7c77bae-9cad-4b1a-aac3-2a4ad557d70b_Name">
    <vt:lpwstr>General</vt:lpwstr>
  </property>
  <property fmtid="{D5CDD505-2E9C-101B-9397-08002B2CF9AE}" pid="7" name="MSIP_Label_a7c77bae-9cad-4b1a-aac3-2a4ad557d70b_SiteId">
    <vt:lpwstr>88ed286b-88d8-4faf-918f-883d693321ae</vt:lpwstr>
  </property>
  <property fmtid="{D5CDD505-2E9C-101B-9397-08002B2CF9AE}" pid="8" name="MSIP_Label_a7c77bae-9cad-4b1a-aac3-2a4ad557d70b_ActionId">
    <vt:lpwstr>0afa80df-97d3-4ce0-afc0-9034126a5a6c</vt:lpwstr>
  </property>
  <property fmtid="{D5CDD505-2E9C-101B-9397-08002B2CF9AE}" pid="9" name="MSIP_Label_a7c77bae-9cad-4b1a-aac3-2a4ad557d70b_ContentBits">
    <vt:lpwstr>0</vt:lpwstr>
  </property>
</Properties>
</file>