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8BD36" w14:textId="08052878" w:rsidR="006248DA" w:rsidRPr="00680B77" w:rsidRDefault="008A23DF" w:rsidP="00CE4EE7">
      <w:pPr>
        <w:jc w:val="both"/>
        <w:rPr>
          <w:b/>
          <w:bCs/>
          <w:sz w:val="24"/>
          <w:szCs w:val="32"/>
          <w:lang w:val="en-US"/>
        </w:rPr>
      </w:pPr>
      <w:r w:rsidRPr="00680B77">
        <w:rPr>
          <w:b/>
          <w:bCs/>
          <w:sz w:val="24"/>
          <w:szCs w:val="32"/>
          <w:lang w:val="en-US"/>
        </w:rPr>
        <w:t xml:space="preserve">Diageo India </w:t>
      </w:r>
      <w:r>
        <w:rPr>
          <w:b/>
          <w:bCs/>
          <w:sz w:val="24"/>
          <w:szCs w:val="32"/>
          <w:lang w:val="en-US"/>
        </w:rPr>
        <w:t xml:space="preserve">partners with </w:t>
      </w:r>
      <w:r w:rsidRPr="00680B77">
        <w:rPr>
          <w:b/>
          <w:bCs/>
          <w:sz w:val="24"/>
          <w:szCs w:val="32"/>
          <w:lang w:val="en-US"/>
        </w:rPr>
        <w:t xml:space="preserve">TSL Foundation to </w:t>
      </w:r>
      <w:r>
        <w:rPr>
          <w:b/>
          <w:bCs/>
          <w:sz w:val="24"/>
          <w:szCs w:val="32"/>
          <w:lang w:val="en-US"/>
        </w:rPr>
        <w:t xml:space="preserve">train 200 </w:t>
      </w:r>
      <w:r w:rsidRPr="00680B77">
        <w:rPr>
          <w:b/>
          <w:bCs/>
          <w:sz w:val="24"/>
          <w:szCs w:val="32"/>
          <w:lang w:val="en-US"/>
        </w:rPr>
        <w:t xml:space="preserve">young women </w:t>
      </w:r>
      <w:r>
        <w:rPr>
          <w:b/>
          <w:bCs/>
          <w:sz w:val="24"/>
          <w:szCs w:val="32"/>
          <w:lang w:val="en-US"/>
        </w:rPr>
        <w:t xml:space="preserve">for </w:t>
      </w:r>
      <w:r w:rsidRPr="00680B77">
        <w:rPr>
          <w:b/>
          <w:bCs/>
          <w:sz w:val="24"/>
          <w:szCs w:val="32"/>
          <w:lang w:val="en-US"/>
        </w:rPr>
        <w:t xml:space="preserve">the hospitality industry under its ‘Learning for Life’ </w:t>
      </w:r>
      <w:proofErr w:type="spellStart"/>
      <w:proofErr w:type="gramStart"/>
      <w:r w:rsidRPr="00680B77">
        <w:rPr>
          <w:b/>
          <w:bCs/>
          <w:sz w:val="24"/>
          <w:szCs w:val="32"/>
          <w:lang w:val="en-US"/>
        </w:rPr>
        <w:t>programme</w:t>
      </w:r>
      <w:proofErr w:type="spellEnd"/>
      <w:proofErr w:type="gramEnd"/>
    </w:p>
    <w:p w14:paraId="0A5954B4" w14:textId="48412139" w:rsidR="00271F79" w:rsidRPr="005006C6" w:rsidRDefault="00271F79" w:rsidP="00CE4EE7">
      <w:pPr>
        <w:jc w:val="both"/>
        <w:rPr>
          <w:b/>
          <w:bCs/>
          <w:i/>
          <w:iCs/>
          <w:lang w:val="en-US"/>
        </w:rPr>
      </w:pPr>
    </w:p>
    <w:p w14:paraId="247FCF56" w14:textId="2E81F71B" w:rsidR="00BE3821" w:rsidRPr="00CE4EE7" w:rsidRDefault="00223FE0" w:rsidP="00CE4EE7">
      <w:pPr>
        <w:jc w:val="both"/>
        <w:rPr>
          <w:color w:val="FF0000"/>
        </w:rPr>
      </w:pPr>
      <w:r w:rsidRPr="00271F79">
        <w:rPr>
          <w:b/>
          <w:bCs/>
          <w:lang w:val="en-US"/>
        </w:rPr>
        <w:t>Gurugram (Haryana), 1</w:t>
      </w:r>
      <w:r w:rsidR="002E39BB">
        <w:rPr>
          <w:b/>
          <w:bCs/>
          <w:lang w:val="en-US"/>
        </w:rPr>
        <w:t>8</w:t>
      </w:r>
      <w:r w:rsidRPr="00271F79">
        <w:rPr>
          <w:b/>
          <w:bCs/>
          <w:lang w:val="en-US"/>
        </w:rPr>
        <w:t xml:space="preserve"> July 2024:</w:t>
      </w:r>
      <w:r>
        <w:rPr>
          <w:lang w:val="en-US"/>
        </w:rPr>
        <w:t xml:space="preserve"> </w:t>
      </w:r>
      <w:r w:rsidR="00DB6D0D" w:rsidRPr="00CB2E7E">
        <w:rPr>
          <w:lang w:val="en-US"/>
        </w:rPr>
        <w:t>Diageo India (United Spirits Ltd.) among the country’s leading alco-</w:t>
      </w:r>
      <w:proofErr w:type="spellStart"/>
      <w:r w:rsidR="00DB6D0D" w:rsidRPr="00CB2E7E">
        <w:rPr>
          <w:lang w:val="en-US"/>
        </w:rPr>
        <w:t>bev</w:t>
      </w:r>
      <w:proofErr w:type="spellEnd"/>
      <w:r w:rsidR="00DB6D0D" w:rsidRPr="00CB2E7E">
        <w:rPr>
          <w:lang w:val="en-US"/>
        </w:rPr>
        <w:t xml:space="preserve"> companies</w:t>
      </w:r>
      <w:r w:rsidR="00DB6D0D">
        <w:rPr>
          <w:lang w:val="en-US"/>
        </w:rPr>
        <w:t>,</w:t>
      </w:r>
      <w:r w:rsidR="00820F35">
        <w:rPr>
          <w:lang w:val="en-US"/>
        </w:rPr>
        <w:t xml:space="preserve"> </w:t>
      </w:r>
      <w:r w:rsidR="0040778C" w:rsidRPr="00381E3B">
        <w:rPr>
          <w:lang w:val="en-US"/>
        </w:rPr>
        <w:t>partners with</w:t>
      </w:r>
      <w:r w:rsidR="00023B29" w:rsidRPr="00381E3B">
        <w:rPr>
          <w:lang w:val="en-US"/>
        </w:rPr>
        <w:t xml:space="preserve"> </w:t>
      </w:r>
      <w:r w:rsidR="00872E7F">
        <w:rPr>
          <w:lang w:val="en-US"/>
        </w:rPr>
        <w:t xml:space="preserve">TSL </w:t>
      </w:r>
      <w:r w:rsidR="00023B29" w:rsidRPr="00381E3B">
        <w:rPr>
          <w:lang w:val="en-US"/>
        </w:rPr>
        <w:t xml:space="preserve">Foundation </w:t>
      </w:r>
      <w:r w:rsidR="00023B29">
        <w:rPr>
          <w:lang w:val="en-US"/>
        </w:rPr>
        <w:t xml:space="preserve">to train 200 young women under its </w:t>
      </w:r>
      <w:r w:rsidR="00B50DF7">
        <w:rPr>
          <w:lang w:val="en-US"/>
        </w:rPr>
        <w:t>‘</w:t>
      </w:r>
      <w:r w:rsidR="00023B29">
        <w:rPr>
          <w:lang w:val="en-US"/>
        </w:rPr>
        <w:t>Learning for Life</w:t>
      </w:r>
      <w:r w:rsidR="00B50DF7">
        <w:rPr>
          <w:lang w:val="en-US"/>
        </w:rPr>
        <w:t>’</w:t>
      </w:r>
      <w:r w:rsidR="00023B29">
        <w:rPr>
          <w:lang w:val="en-US"/>
        </w:rPr>
        <w:t xml:space="preserve"> </w:t>
      </w:r>
      <w:proofErr w:type="spellStart"/>
      <w:r w:rsidR="00023B29">
        <w:rPr>
          <w:lang w:val="en-US"/>
        </w:rPr>
        <w:t>programme</w:t>
      </w:r>
      <w:proofErr w:type="spellEnd"/>
      <w:r w:rsidR="00023B29">
        <w:rPr>
          <w:lang w:val="en-US"/>
        </w:rPr>
        <w:t xml:space="preserve">. </w:t>
      </w:r>
      <w:r w:rsidR="00A768A9">
        <w:rPr>
          <w:lang w:val="en-US"/>
        </w:rPr>
        <w:t xml:space="preserve">The training center in </w:t>
      </w:r>
      <w:proofErr w:type="spellStart"/>
      <w:r w:rsidR="00A768A9">
        <w:rPr>
          <w:lang w:val="en-GB"/>
        </w:rPr>
        <w:t>Bhondsi</w:t>
      </w:r>
      <w:proofErr w:type="spellEnd"/>
      <w:r w:rsidR="00A768A9">
        <w:rPr>
          <w:lang w:val="en-GB"/>
        </w:rPr>
        <w:t xml:space="preserve">, Gurgaon </w:t>
      </w:r>
      <w:r w:rsidR="00A768A9">
        <w:rPr>
          <w:lang w:val="en-US"/>
        </w:rPr>
        <w:t xml:space="preserve">was inaugurated in the presence of </w:t>
      </w:r>
      <w:r w:rsidR="00017903" w:rsidRPr="00095E2C">
        <w:rPr>
          <w:lang w:val="en-US"/>
        </w:rPr>
        <w:t>Shri Gaurav Singh, Additional CEO, Haryana State CSR Trust, Government of Haryana</w:t>
      </w:r>
      <w:r w:rsidR="006C2A09" w:rsidRPr="00095E2C">
        <w:rPr>
          <w:lang w:val="en-US"/>
        </w:rPr>
        <w:t xml:space="preserve"> </w:t>
      </w:r>
      <w:r w:rsidR="00017903" w:rsidRPr="00095E2C">
        <w:rPr>
          <w:lang w:val="en-US"/>
        </w:rPr>
        <w:t>a</w:t>
      </w:r>
      <w:r w:rsidR="00783435" w:rsidRPr="00095E2C">
        <w:rPr>
          <w:lang w:val="en-US"/>
        </w:rPr>
        <w:t>long with members from Diageo India</w:t>
      </w:r>
      <w:r w:rsidR="00E731F8" w:rsidRPr="00095E2C">
        <w:rPr>
          <w:lang w:val="en-US"/>
        </w:rPr>
        <w:t xml:space="preserve"> and TSL Foundation</w:t>
      </w:r>
      <w:r w:rsidR="00783435" w:rsidRPr="00095E2C">
        <w:rPr>
          <w:lang w:val="en-US"/>
        </w:rPr>
        <w:t xml:space="preserve"> team</w:t>
      </w:r>
      <w:r w:rsidR="00A768A9" w:rsidRPr="00095E2C">
        <w:rPr>
          <w:lang w:val="en-US"/>
        </w:rPr>
        <w:t>.</w:t>
      </w:r>
      <w:r w:rsidR="000B4228" w:rsidRPr="00095E2C">
        <w:rPr>
          <w:lang w:val="en-US"/>
        </w:rPr>
        <w:t xml:space="preserve"> </w:t>
      </w:r>
      <w:r w:rsidR="00D81585">
        <w:rPr>
          <w:lang w:val="en-US"/>
        </w:rPr>
        <w:t xml:space="preserve">The employability linked training </w:t>
      </w:r>
      <w:proofErr w:type="spellStart"/>
      <w:r w:rsidR="00D81585">
        <w:rPr>
          <w:lang w:val="en-US"/>
        </w:rPr>
        <w:t>programme</w:t>
      </w:r>
      <w:proofErr w:type="spellEnd"/>
      <w:r w:rsidR="00D81585">
        <w:rPr>
          <w:lang w:val="en-US"/>
        </w:rPr>
        <w:t xml:space="preserve"> will </w:t>
      </w:r>
      <w:r w:rsidR="009E4D0E">
        <w:rPr>
          <w:lang w:val="en-US"/>
        </w:rPr>
        <w:t>be conducted in collaboration with the Government of Haryana</w:t>
      </w:r>
      <w:r w:rsidR="00EB3890">
        <w:rPr>
          <w:lang w:val="en-US"/>
        </w:rPr>
        <w:t xml:space="preserve"> to </w:t>
      </w:r>
      <w:r w:rsidR="00BB6D14">
        <w:rPr>
          <w:lang w:val="en-US"/>
        </w:rPr>
        <w:t xml:space="preserve">build awareness </w:t>
      </w:r>
      <w:r w:rsidR="00F079F7">
        <w:rPr>
          <w:lang w:val="en-US"/>
        </w:rPr>
        <w:t>to upskill and empower</w:t>
      </w:r>
      <w:r w:rsidR="00F35DF1">
        <w:rPr>
          <w:lang w:val="en-US"/>
        </w:rPr>
        <w:t xml:space="preserve"> young women</w:t>
      </w:r>
      <w:r w:rsidR="00F079F7">
        <w:rPr>
          <w:lang w:val="en-US"/>
        </w:rPr>
        <w:t xml:space="preserve">. </w:t>
      </w:r>
      <w:r w:rsidR="005006C6" w:rsidRPr="00512FD0">
        <w:rPr>
          <w:lang w:val="en-US"/>
        </w:rPr>
        <w:t>This initiative is aligned to Diageo India’s commitment to championing Inclusion and Diversity, a key pillar of Diageo’s Society 2030: Spirit of Progress goals.</w:t>
      </w:r>
    </w:p>
    <w:p w14:paraId="2FE36428" w14:textId="4506CCD4" w:rsidR="00D82C08" w:rsidRDefault="00F62E4A" w:rsidP="00CE4EE7">
      <w:pPr>
        <w:jc w:val="both"/>
        <w:rPr>
          <w:lang w:val="en-US"/>
        </w:rPr>
      </w:pPr>
      <w:r>
        <w:rPr>
          <w:lang w:val="en-US"/>
        </w:rPr>
        <w:t>The two</w:t>
      </w:r>
      <w:r w:rsidR="006B6A82">
        <w:rPr>
          <w:lang w:val="en-US"/>
        </w:rPr>
        <w:t>-</w:t>
      </w:r>
      <w:r>
        <w:rPr>
          <w:lang w:val="en-US"/>
        </w:rPr>
        <w:t xml:space="preserve">month </w:t>
      </w:r>
      <w:r w:rsidR="00C9744A">
        <w:rPr>
          <w:lang w:val="en-US"/>
        </w:rPr>
        <w:t xml:space="preserve">long training </w:t>
      </w:r>
      <w:proofErr w:type="spellStart"/>
      <w:r w:rsidR="00C9744A">
        <w:rPr>
          <w:lang w:val="en-US"/>
        </w:rPr>
        <w:t>programme</w:t>
      </w:r>
      <w:proofErr w:type="spellEnd"/>
      <w:r w:rsidR="00C9744A">
        <w:rPr>
          <w:lang w:val="en-US"/>
        </w:rPr>
        <w:t xml:space="preserve"> will include theory classes, on-job training </w:t>
      </w:r>
      <w:r w:rsidR="008A3D25">
        <w:rPr>
          <w:lang w:val="en-US"/>
        </w:rPr>
        <w:t>and simulations in front office set up at the training center, activity</w:t>
      </w:r>
      <w:r w:rsidR="001C59D3">
        <w:rPr>
          <w:lang w:val="en-US"/>
        </w:rPr>
        <w:t>-</w:t>
      </w:r>
      <w:r w:rsidR="008A3D25">
        <w:rPr>
          <w:lang w:val="en-US"/>
        </w:rPr>
        <w:t>based learning</w:t>
      </w:r>
      <w:r w:rsidR="00172A8D">
        <w:rPr>
          <w:lang w:val="en-US"/>
        </w:rPr>
        <w:t>, projects and periodic assessments</w:t>
      </w:r>
      <w:r w:rsidR="00771940">
        <w:rPr>
          <w:lang w:val="en-US"/>
        </w:rPr>
        <w:t>,</w:t>
      </w:r>
      <w:r w:rsidR="00172A8D">
        <w:rPr>
          <w:lang w:val="en-US"/>
        </w:rPr>
        <w:t xml:space="preserve"> guest faculty lectures</w:t>
      </w:r>
      <w:r w:rsidR="00771940">
        <w:rPr>
          <w:lang w:val="en-US"/>
        </w:rPr>
        <w:t xml:space="preserve"> and interview preparation</w:t>
      </w:r>
      <w:r w:rsidR="00FD210C">
        <w:rPr>
          <w:lang w:val="en-US"/>
        </w:rPr>
        <w:t xml:space="preserve"> sessions</w:t>
      </w:r>
      <w:r w:rsidR="00771940">
        <w:rPr>
          <w:lang w:val="en-US"/>
        </w:rPr>
        <w:t xml:space="preserve"> for successful placements</w:t>
      </w:r>
      <w:r w:rsidR="001C59D3">
        <w:rPr>
          <w:lang w:val="en-US"/>
        </w:rPr>
        <w:t xml:space="preserve">. </w:t>
      </w:r>
      <w:r w:rsidR="00F67600">
        <w:rPr>
          <w:lang w:val="en-US"/>
        </w:rPr>
        <w:t>S</w:t>
      </w:r>
      <w:r w:rsidR="001C59D3">
        <w:rPr>
          <w:lang w:val="en-US"/>
        </w:rPr>
        <w:t xml:space="preserve">tudents will receive </w:t>
      </w:r>
      <w:r w:rsidR="001C59D3" w:rsidRPr="007321E5">
        <w:rPr>
          <w:lang w:val="en-US"/>
        </w:rPr>
        <w:t>National Skill Development Corporation (NSDC) or equivalent government certification</w:t>
      </w:r>
      <w:r w:rsidR="00F67600">
        <w:rPr>
          <w:lang w:val="en-US"/>
        </w:rPr>
        <w:t xml:space="preserve"> post </w:t>
      </w:r>
      <w:r w:rsidR="00D82C08">
        <w:rPr>
          <w:lang w:val="en-US"/>
        </w:rPr>
        <w:t xml:space="preserve">completion of the </w:t>
      </w:r>
      <w:proofErr w:type="spellStart"/>
      <w:r w:rsidR="00D82C08">
        <w:rPr>
          <w:lang w:val="en-US"/>
        </w:rPr>
        <w:t>programme</w:t>
      </w:r>
      <w:proofErr w:type="spellEnd"/>
      <w:r w:rsidR="00D82C08">
        <w:rPr>
          <w:lang w:val="en-US"/>
        </w:rPr>
        <w:t xml:space="preserve"> and </w:t>
      </w:r>
      <w:r w:rsidR="00102814">
        <w:rPr>
          <w:lang w:val="en-US"/>
        </w:rPr>
        <w:t>meeting the</w:t>
      </w:r>
      <w:r w:rsidR="00F67600">
        <w:rPr>
          <w:lang w:val="en-US"/>
        </w:rPr>
        <w:t xml:space="preserve"> assessment</w:t>
      </w:r>
      <w:r w:rsidR="00BD27D9">
        <w:rPr>
          <w:lang w:val="en-US"/>
        </w:rPr>
        <w:t xml:space="preserve"> </w:t>
      </w:r>
      <w:r w:rsidR="00D82C08">
        <w:rPr>
          <w:lang w:val="en-US"/>
        </w:rPr>
        <w:t>criteria</w:t>
      </w:r>
      <w:r w:rsidR="00A45C41">
        <w:rPr>
          <w:lang w:val="en-US"/>
        </w:rPr>
        <w:t>.</w:t>
      </w:r>
    </w:p>
    <w:p w14:paraId="4D3D655A" w14:textId="62942E96" w:rsidR="00866937" w:rsidRPr="00EC0922" w:rsidRDefault="000772C1" w:rsidP="00274C56">
      <w:pPr>
        <w:rPr>
          <w:color w:val="FF0000"/>
        </w:rPr>
      </w:pPr>
      <w:r w:rsidRPr="00274C56">
        <w:rPr>
          <w:b/>
          <w:bCs/>
          <w:lang w:val="en-US"/>
        </w:rPr>
        <w:t>Shri Gaurav Singh</w:t>
      </w:r>
      <w:r w:rsidR="000A53FF" w:rsidRPr="00274C56">
        <w:rPr>
          <w:b/>
          <w:bCs/>
          <w:lang w:val="en-US"/>
        </w:rPr>
        <w:t>,</w:t>
      </w:r>
      <w:r w:rsidR="006B5493" w:rsidRPr="00274C56">
        <w:rPr>
          <w:b/>
          <w:bCs/>
          <w:lang w:val="en-US"/>
        </w:rPr>
        <w:t xml:space="preserve"> </w:t>
      </w:r>
      <w:r w:rsidR="006B5493" w:rsidRPr="00274C56">
        <w:rPr>
          <w:b/>
          <w:bCs/>
          <w:lang w:val="en-US"/>
        </w:rPr>
        <w:t>Additional CEO, Haryana State CSR Trust, Government of Haryana</w:t>
      </w:r>
      <w:r w:rsidR="000A53FF" w:rsidRPr="00EC0922">
        <w:rPr>
          <w:lang w:val="en-US"/>
        </w:rPr>
        <w:t xml:space="preserve"> said,</w:t>
      </w:r>
      <w:r w:rsidR="009A7676" w:rsidRPr="00EC0922">
        <w:rPr>
          <w:rFonts w:eastAsia="Times New Roman"/>
        </w:rPr>
        <w:t xml:space="preserve">"This Skill Development </w:t>
      </w:r>
      <w:proofErr w:type="spellStart"/>
      <w:r w:rsidR="009A7676" w:rsidRPr="00EC0922">
        <w:rPr>
          <w:rFonts w:eastAsia="Times New Roman"/>
        </w:rPr>
        <w:t>Center</w:t>
      </w:r>
      <w:proofErr w:type="spellEnd"/>
      <w:r w:rsidR="009A7676" w:rsidRPr="00EC0922">
        <w:rPr>
          <w:rFonts w:eastAsia="Times New Roman"/>
        </w:rPr>
        <w:t xml:space="preserve"> will be a blessing for our young women, offering essential skills to thrive in major institutions. Many aspiring professionals lack access to foundational training, and this initiative by Diageo India and TSL Foundation bridges that gap. We plan to expand this </w:t>
      </w:r>
      <w:proofErr w:type="spellStart"/>
      <w:r w:rsidR="009A7676" w:rsidRPr="00EC0922">
        <w:rPr>
          <w:rFonts w:eastAsia="Times New Roman"/>
        </w:rPr>
        <w:t>center</w:t>
      </w:r>
      <w:proofErr w:type="spellEnd"/>
      <w:r w:rsidR="009A7676" w:rsidRPr="00EC0922">
        <w:rPr>
          <w:rFonts w:eastAsia="Times New Roman"/>
        </w:rPr>
        <w:t>, providing invaluable training and placement support from industry leaders like Ramada and Radisson, helping candidates secure positions in top-tier organizations.</w:t>
      </w:r>
      <w:r w:rsidR="00274C56">
        <w:rPr>
          <w:rFonts w:eastAsia="Times New Roman"/>
        </w:rPr>
        <w:t xml:space="preserve"> </w:t>
      </w:r>
      <w:r w:rsidR="009A7676">
        <w:rPr>
          <w:rFonts w:eastAsia="Times New Roman"/>
        </w:rPr>
        <w:t xml:space="preserve">In the spirit of 'Beti </w:t>
      </w:r>
      <w:proofErr w:type="spellStart"/>
      <w:r w:rsidR="009A7676">
        <w:rPr>
          <w:rFonts w:eastAsia="Times New Roman"/>
        </w:rPr>
        <w:t>Bachao</w:t>
      </w:r>
      <w:proofErr w:type="spellEnd"/>
      <w:r w:rsidR="009A7676">
        <w:rPr>
          <w:rFonts w:eastAsia="Times New Roman"/>
        </w:rPr>
        <w:t xml:space="preserve">, Beti </w:t>
      </w:r>
      <w:proofErr w:type="spellStart"/>
      <w:r w:rsidR="009A7676">
        <w:rPr>
          <w:rFonts w:eastAsia="Times New Roman"/>
        </w:rPr>
        <w:t>Padhao</w:t>
      </w:r>
      <w:proofErr w:type="spellEnd"/>
      <w:r w:rsidR="009A7676">
        <w:rPr>
          <w:rFonts w:eastAsia="Times New Roman"/>
        </w:rPr>
        <w:t xml:space="preserve">,' we extend the message to 'Beti ko </w:t>
      </w:r>
      <w:proofErr w:type="spellStart"/>
      <w:r w:rsidR="009A7676">
        <w:rPr>
          <w:rFonts w:eastAsia="Times New Roman"/>
        </w:rPr>
        <w:t>Samriddh</w:t>
      </w:r>
      <w:proofErr w:type="spellEnd"/>
      <w:r w:rsidR="009A7676">
        <w:rPr>
          <w:rFonts w:eastAsia="Times New Roman"/>
        </w:rPr>
        <w:t xml:space="preserve"> </w:t>
      </w:r>
      <w:proofErr w:type="spellStart"/>
      <w:r w:rsidR="009A7676">
        <w:rPr>
          <w:rFonts w:eastAsia="Times New Roman"/>
        </w:rPr>
        <w:t>Banao</w:t>
      </w:r>
      <w:proofErr w:type="spellEnd"/>
      <w:r w:rsidR="009A7676">
        <w:rPr>
          <w:rFonts w:eastAsia="Times New Roman"/>
        </w:rPr>
        <w:t xml:space="preserve">.' Your commitment to this journey will unlock immense career opportunities. Thank you to Diageo India and TSL Foundation for launching this vital skill development </w:t>
      </w:r>
      <w:proofErr w:type="spellStart"/>
      <w:r w:rsidR="009A7676">
        <w:rPr>
          <w:rFonts w:eastAsia="Times New Roman"/>
        </w:rPr>
        <w:t>center</w:t>
      </w:r>
      <w:proofErr w:type="spellEnd"/>
      <w:r w:rsidR="009A7676">
        <w:rPr>
          <w:rFonts w:eastAsia="Times New Roman"/>
        </w:rPr>
        <w:t xml:space="preserve"> for the youth of Haryana."</w:t>
      </w:r>
    </w:p>
    <w:p w14:paraId="16A3FA19" w14:textId="5EB199A1" w:rsidR="00D82C08" w:rsidRDefault="006253A5" w:rsidP="00CE4EE7">
      <w:pPr>
        <w:jc w:val="both"/>
        <w:rPr>
          <w:lang w:val="en-US"/>
        </w:rPr>
      </w:pPr>
      <w:r w:rsidRPr="00095E2C">
        <w:rPr>
          <w:b/>
          <w:bCs/>
          <w:kern w:val="0"/>
          <w:lang w:val="en-US"/>
          <w14:ligatures w14:val="none"/>
        </w:rPr>
        <w:t>Navdeep Singh Mehram, VP- CSR &amp; Sustainability, Diageo India</w:t>
      </w:r>
      <w:r w:rsidRPr="00095E2C">
        <w:rPr>
          <w:kern w:val="0"/>
          <w:lang w:val="en-US"/>
          <w14:ligatures w14:val="none"/>
        </w:rPr>
        <w:t xml:space="preserve"> </w:t>
      </w:r>
      <w:r w:rsidR="00325460">
        <w:rPr>
          <w:lang w:val="en-US"/>
        </w:rPr>
        <w:t>said,</w:t>
      </w:r>
      <w:r w:rsidR="00A005C4">
        <w:rPr>
          <w:lang w:val="en-US"/>
        </w:rPr>
        <w:t xml:space="preserve"> </w:t>
      </w:r>
      <w:r w:rsidR="00325460">
        <w:rPr>
          <w:lang w:val="en-US"/>
        </w:rPr>
        <w:t>“</w:t>
      </w:r>
      <w:r w:rsidR="005E1D1F">
        <w:rPr>
          <w:lang w:val="en-US"/>
        </w:rPr>
        <w:t xml:space="preserve">Our </w:t>
      </w:r>
      <w:r w:rsidR="00B324B8">
        <w:rPr>
          <w:lang w:val="en-US"/>
        </w:rPr>
        <w:t>partner</w:t>
      </w:r>
      <w:r w:rsidR="005E1D1F">
        <w:rPr>
          <w:lang w:val="en-US"/>
        </w:rPr>
        <w:t>ship</w:t>
      </w:r>
      <w:r w:rsidR="00B324B8">
        <w:rPr>
          <w:lang w:val="en-US"/>
        </w:rPr>
        <w:t xml:space="preserve"> with </w:t>
      </w:r>
      <w:r w:rsidR="00017903">
        <w:rPr>
          <w:lang w:val="en-US"/>
        </w:rPr>
        <w:t xml:space="preserve">TSL </w:t>
      </w:r>
      <w:r w:rsidR="00B324B8">
        <w:rPr>
          <w:lang w:val="en-US"/>
        </w:rPr>
        <w:t>Foundation</w:t>
      </w:r>
      <w:r w:rsidR="002E41B5">
        <w:rPr>
          <w:lang w:val="en-US"/>
        </w:rPr>
        <w:t>,</w:t>
      </w:r>
      <w:r w:rsidR="00900A8D">
        <w:rPr>
          <w:lang w:val="en-US"/>
        </w:rPr>
        <w:t xml:space="preserve"> </w:t>
      </w:r>
      <w:r w:rsidR="008C0931">
        <w:rPr>
          <w:lang w:val="en-US"/>
        </w:rPr>
        <w:t xml:space="preserve">is driven </w:t>
      </w:r>
      <w:r w:rsidR="00900A8D">
        <w:rPr>
          <w:lang w:val="en-US"/>
        </w:rPr>
        <w:t xml:space="preserve">by a common </w:t>
      </w:r>
      <w:r w:rsidR="00986F0F">
        <w:rPr>
          <w:lang w:val="en-US"/>
        </w:rPr>
        <w:t xml:space="preserve">goal </w:t>
      </w:r>
      <w:r w:rsidR="00FA65DA">
        <w:rPr>
          <w:lang w:val="en-US"/>
        </w:rPr>
        <w:t xml:space="preserve">to create a diverse workforce in the hospitality sector. </w:t>
      </w:r>
      <w:r w:rsidR="00554555">
        <w:rPr>
          <w:lang w:val="en-US"/>
        </w:rPr>
        <w:t xml:space="preserve"> </w:t>
      </w:r>
      <w:r w:rsidR="00986F0F">
        <w:rPr>
          <w:lang w:val="en-US"/>
        </w:rPr>
        <w:t>Together</w:t>
      </w:r>
      <w:r w:rsidR="002E41B5">
        <w:rPr>
          <w:lang w:val="en-US"/>
        </w:rPr>
        <w:t>,</w:t>
      </w:r>
      <w:r w:rsidR="008635FC">
        <w:rPr>
          <w:lang w:val="en-US"/>
        </w:rPr>
        <w:t xml:space="preserve"> we aim to </w:t>
      </w:r>
      <w:r w:rsidR="003B6C39">
        <w:rPr>
          <w:lang w:val="en-US"/>
        </w:rPr>
        <w:t>empower</w:t>
      </w:r>
      <w:r w:rsidR="008635FC">
        <w:rPr>
          <w:lang w:val="en-US"/>
        </w:rPr>
        <w:t xml:space="preserve"> 200 young women with the skills</w:t>
      </w:r>
      <w:r w:rsidR="003B6C39">
        <w:rPr>
          <w:lang w:val="en-US"/>
        </w:rPr>
        <w:t xml:space="preserve"> to </w:t>
      </w:r>
      <w:r w:rsidR="00AD280D">
        <w:rPr>
          <w:lang w:val="en-US"/>
        </w:rPr>
        <w:t>become self-reliant</w:t>
      </w:r>
      <w:r w:rsidR="00EE5D12">
        <w:rPr>
          <w:lang w:val="en-US"/>
        </w:rPr>
        <w:t xml:space="preserve">, thereby </w:t>
      </w:r>
      <w:r w:rsidR="00AD280D">
        <w:rPr>
          <w:lang w:val="en-US"/>
        </w:rPr>
        <w:t>contribut</w:t>
      </w:r>
      <w:r w:rsidR="00EE5D12">
        <w:rPr>
          <w:lang w:val="en-US"/>
        </w:rPr>
        <w:t>ing</w:t>
      </w:r>
      <w:r w:rsidR="00AD280D">
        <w:rPr>
          <w:lang w:val="en-US"/>
        </w:rPr>
        <w:t xml:space="preserve"> to the economic development of the country.</w:t>
      </w:r>
      <w:r w:rsidR="003B6C39">
        <w:rPr>
          <w:lang w:val="en-US"/>
        </w:rPr>
        <w:t xml:space="preserve"> </w:t>
      </w:r>
      <w:r w:rsidR="004226CC">
        <w:rPr>
          <w:lang w:val="en-US"/>
        </w:rPr>
        <w:t xml:space="preserve">This initiative </w:t>
      </w:r>
      <w:r w:rsidR="002359D1">
        <w:rPr>
          <w:lang w:val="en-US"/>
        </w:rPr>
        <w:t xml:space="preserve">underscores </w:t>
      </w:r>
      <w:r w:rsidR="00891170">
        <w:rPr>
          <w:lang w:val="en-US"/>
        </w:rPr>
        <w:t>our commitment to</w:t>
      </w:r>
      <w:r w:rsidR="001C2BBC">
        <w:rPr>
          <w:lang w:val="en-US"/>
        </w:rPr>
        <w:t xml:space="preserve"> </w:t>
      </w:r>
      <w:r w:rsidR="004226CC">
        <w:rPr>
          <w:lang w:val="en-US"/>
        </w:rPr>
        <w:t>ex</w:t>
      </w:r>
      <w:r w:rsidR="001C2BBC">
        <w:rPr>
          <w:lang w:val="en-US"/>
        </w:rPr>
        <w:t>panding</w:t>
      </w:r>
      <w:r w:rsidR="004226CC">
        <w:rPr>
          <w:lang w:val="en-US"/>
        </w:rPr>
        <w:t xml:space="preserve"> </w:t>
      </w:r>
      <w:r w:rsidR="00554555">
        <w:rPr>
          <w:lang w:val="en-US"/>
        </w:rPr>
        <w:t xml:space="preserve">the </w:t>
      </w:r>
      <w:r w:rsidR="001C2BBC">
        <w:rPr>
          <w:lang w:val="en-US"/>
        </w:rPr>
        <w:t xml:space="preserve">reach </w:t>
      </w:r>
      <w:r w:rsidR="00554555">
        <w:rPr>
          <w:lang w:val="en-US"/>
        </w:rPr>
        <w:t xml:space="preserve">of our </w:t>
      </w:r>
      <w:r w:rsidR="009E6DD8">
        <w:rPr>
          <w:lang w:val="en-US"/>
        </w:rPr>
        <w:t>‘</w:t>
      </w:r>
      <w:r w:rsidR="00554555">
        <w:rPr>
          <w:lang w:val="en-US"/>
        </w:rPr>
        <w:t>Learning for Life</w:t>
      </w:r>
      <w:r w:rsidR="009E6DD8">
        <w:rPr>
          <w:lang w:val="en-US"/>
        </w:rPr>
        <w:t>’</w:t>
      </w:r>
      <w:r w:rsidR="00554555">
        <w:rPr>
          <w:lang w:val="en-US"/>
        </w:rPr>
        <w:t xml:space="preserve"> </w:t>
      </w:r>
      <w:proofErr w:type="spellStart"/>
      <w:r w:rsidR="00554555">
        <w:rPr>
          <w:lang w:val="en-US"/>
        </w:rPr>
        <w:t>programme</w:t>
      </w:r>
      <w:proofErr w:type="spellEnd"/>
      <w:r w:rsidR="00C309AB">
        <w:rPr>
          <w:lang w:val="en-US"/>
        </w:rPr>
        <w:t xml:space="preserve"> and bolstering </w:t>
      </w:r>
      <w:r w:rsidR="00336D58">
        <w:rPr>
          <w:lang w:val="en-US"/>
        </w:rPr>
        <w:t xml:space="preserve">livelihood capabilities for </w:t>
      </w:r>
      <w:r w:rsidR="008635FC">
        <w:rPr>
          <w:lang w:val="en-US"/>
        </w:rPr>
        <w:t>individuals from under-represented communities</w:t>
      </w:r>
      <w:r w:rsidR="00325460">
        <w:rPr>
          <w:lang w:val="en-US"/>
        </w:rPr>
        <w:t>.”</w:t>
      </w:r>
    </w:p>
    <w:p w14:paraId="69374EC4" w14:textId="6190388D" w:rsidR="00554D33" w:rsidRDefault="00017903" w:rsidP="00CE4EE7">
      <w:pPr>
        <w:jc w:val="both"/>
        <w:rPr>
          <w:lang w:val="en-US"/>
        </w:rPr>
      </w:pPr>
      <w:r w:rsidRPr="00CE4EE7">
        <w:rPr>
          <w:b/>
          <w:bCs/>
          <w:lang w:val="en-US"/>
        </w:rPr>
        <w:t>Apoorva Sharma, Director- TSL Foundation</w:t>
      </w:r>
      <w:r w:rsidR="00554D33">
        <w:rPr>
          <w:lang w:val="en-US"/>
        </w:rPr>
        <w:t xml:space="preserve">, said, </w:t>
      </w:r>
      <w:r w:rsidR="00981B81">
        <w:rPr>
          <w:lang w:val="en-US"/>
        </w:rPr>
        <w:t xml:space="preserve">“We are thrilled to </w:t>
      </w:r>
      <w:r w:rsidR="004A5BF5">
        <w:rPr>
          <w:lang w:val="en-US"/>
        </w:rPr>
        <w:t>collaborate with Diageo India</w:t>
      </w:r>
      <w:r w:rsidR="009530D6">
        <w:rPr>
          <w:lang w:val="en-US"/>
        </w:rPr>
        <w:t xml:space="preserve"> whose dedication towards inclusive development is exemplary. </w:t>
      </w:r>
      <w:r w:rsidR="00BB1D90">
        <w:rPr>
          <w:lang w:val="en-US"/>
        </w:rPr>
        <w:t>In collaboration with the Government of Haryana we will educate</w:t>
      </w:r>
      <w:r w:rsidR="00D85F00">
        <w:rPr>
          <w:lang w:val="en-US"/>
        </w:rPr>
        <w:t xml:space="preserve"> and raise awareness</w:t>
      </w:r>
      <w:r w:rsidR="00AF6EBD">
        <w:rPr>
          <w:lang w:val="en-US"/>
        </w:rPr>
        <w:t xml:space="preserve"> </w:t>
      </w:r>
      <w:r w:rsidR="00590224">
        <w:rPr>
          <w:lang w:val="en-US"/>
        </w:rPr>
        <w:t>on upskilling young women</w:t>
      </w:r>
      <w:r w:rsidR="007A1ED8">
        <w:rPr>
          <w:lang w:val="en-US"/>
        </w:rPr>
        <w:t xml:space="preserve"> </w:t>
      </w:r>
      <w:r w:rsidR="00051028">
        <w:rPr>
          <w:lang w:val="en-US"/>
        </w:rPr>
        <w:t>and supporting a thriving hospitality secto</w:t>
      </w:r>
      <w:r w:rsidR="0032765B">
        <w:rPr>
          <w:lang w:val="en-US"/>
        </w:rPr>
        <w:t>r.</w:t>
      </w:r>
      <w:r w:rsidR="00135B2E">
        <w:rPr>
          <w:lang w:val="en-US"/>
        </w:rPr>
        <w:t xml:space="preserve"> Post completion of the </w:t>
      </w:r>
      <w:proofErr w:type="spellStart"/>
      <w:r w:rsidR="00135B2E">
        <w:rPr>
          <w:lang w:val="en-US"/>
        </w:rPr>
        <w:t>programme</w:t>
      </w:r>
      <w:proofErr w:type="spellEnd"/>
      <w:r w:rsidR="008916D9">
        <w:rPr>
          <w:lang w:val="en-US"/>
        </w:rPr>
        <w:t>, we will offer support for internships and employment opportunities</w:t>
      </w:r>
      <w:r w:rsidR="008D05F3">
        <w:rPr>
          <w:lang w:val="en-US"/>
        </w:rPr>
        <w:t>.”</w:t>
      </w:r>
    </w:p>
    <w:p w14:paraId="4AF5DBC5" w14:textId="121C6864" w:rsidR="00345B48" w:rsidRPr="00345B48" w:rsidRDefault="002D46E4" w:rsidP="00CE4EE7">
      <w:pPr>
        <w:jc w:val="both"/>
      </w:pPr>
      <w:r>
        <w:t xml:space="preserve">Over the years, </w:t>
      </w:r>
      <w:r w:rsidR="00345B48">
        <w:t>Diageo has initiated</w:t>
      </w:r>
      <w:r>
        <w:t xml:space="preserve"> multiple initiatives across NCR region including</w:t>
      </w:r>
      <w:r w:rsidR="00345B48">
        <w:t xml:space="preserve"> Water, Sanitation and Hygiene projects</w:t>
      </w:r>
      <w:r>
        <w:t>,</w:t>
      </w:r>
      <w:r w:rsidR="00345B48">
        <w:t xml:space="preserve"> programme</w:t>
      </w:r>
      <w:r w:rsidR="00596C9E">
        <w:t>s</w:t>
      </w:r>
      <w:r w:rsidR="00345B48">
        <w:t xml:space="preserve"> for</w:t>
      </w:r>
      <w:r w:rsidR="00596C9E">
        <w:t xml:space="preserve"> Skilling </w:t>
      </w:r>
      <w:r w:rsidR="00345B48">
        <w:t>Pe</w:t>
      </w:r>
      <w:r>
        <w:t>rsons</w:t>
      </w:r>
      <w:r w:rsidR="00345B48">
        <w:t xml:space="preserve"> with Disabil</w:t>
      </w:r>
      <w:r w:rsidR="00002611">
        <w:t>ity</w:t>
      </w:r>
      <w:r>
        <w:t xml:space="preserve"> and </w:t>
      </w:r>
      <w:r w:rsidR="00345B48">
        <w:t>promot</w:t>
      </w:r>
      <w:r w:rsidR="00A81DE7">
        <w:t>ing</w:t>
      </w:r>
      <w:r w:rsidR="00345B48">
        <w:t xml:space="preserve"> </w:t>
      </w:r>
      <w:r>
        <w:t>responsible consumption</w:t>
      </w:r>
      <w:r w:rsidR="00345B48">
        <w:t>.</w:t>
      </w:r>
    </w:p>
    <w:p w14:paraId="279EE454" w14:textId="77777777" w:rsidR="00017903" w:rsidRDefault="00017903" w:rsidP="00CE4EE7">
      <w:pPr>
        <w:jc w:val="both"/>
        <w:rPr>
          <w:lang w:val="en-US"/>
        </w:rPr>
      </w:pPr>
    </w:p>
    <w:p w14:paraId="71CC4D39" w14:textId="77777777" w:rsidR="00AB20CA" w:rsidRDefault="00AB20CA" w:rsidP="00CE4EE7">
      <w:pPr>
        <w:jc w:val="both"/>
        <w:rPr>
          <w:lang w:val="en-US"/>
        </w:rPr>
      </w:pPr>
    </w:p>
    <w:p w14:paraId="0DABBD9C" w14:textId="77777777" w:rsidR="00AB20CA" w:rsidRDefault="00AB20CA" w:rsidP="00CE4EE7">
      <w:pPr>
        <w:jc w:val="both"/>
        <w:rPr>
          <w:lang w:val="en-US"/>
        </w:rPr>
      </w:pPr>
    </w:p>
    <w:p w14:paraId="15568D6D" w14:textId="77777777" w:rsidR="00DB6D0D" w:rsidRDefault="00DB6D0D" w:rsidP="00017903">
      <w:pPr>
        <w:spacing w:after="240"/>
        <w:jc w:val="both"/>
        <w:rPr>
          <w:rFonts w:ascii="Calibri" w:hAnsi="Calibri"/>
          <w:b/>
          <w:bCs/>
          <w:color w:val="212121"/>
          <w:szCs w:val="22"/>
          <w:u w:val="single"/>
        </w:rPr>
      </w:pPr>
      <w:r>
        <w:rPr>
          <w:b/>
          <w:bCs/>
          <w:color w:val="212121"/>
          <w:szCs w:val="22"/>
          <w:u w:val="single"/>
        </w:rPr>
        <w:lastRenderedPageBreak/>
        <w:t>About Diageo India</w:t>
      </w:r>
    </w:p>
    <w:p w14:paraId="347C5328" w14:textId="77777777" w:rsidR="00DB6D0D" w:rsidRDefault="00DB6D0D" w:rsidP="00017903">
      <w:pPr>
        <w:spacing w:after="240"/>
        <w:jc w:val="both"/>
        <w:rPr>
          <w:rFonts w:ascii="Calibri" w:hAnsi="Calibri"/>
          <w:color w:val="212121"/>
          <w:szCs w:val="22"/>
        </w:rPr>
      </w:pPr>
      <w:r>
        <w:rPr>
          <w:rFonts w:ascii="Calibri" w:hAnsi="Calibri"/>
          <w:color w:val="212121"/>
          <w:szCs w:val="22"/>
        </w:rPr>
        <w:t>Diageo India is among India’s leading beverage alcohol</w:t>
      </w:r>
      <w:r>
        <w:rPr>
          <w:rStyle w:val="apple-converted-space"/>
          <w:rFonts w:ascii="Calibri" w:hAnsi="Calibri"/>
          <w:color w:val="212121"/>
          <w:szCs w:val="22"/>
        </w:rPr>
        <w:t> </w:t>
      </w:r>
      <w:r>
        <w:rPr>
          <w:rFonts w:ascii="Calibri" w:hAnsi="Calibri"/>
          <w:color w:val="000000"/>
          <w:szCs w:val="22"/>
        </w:rPr>
        <w:t>(</w:t>
      </w:r>
      <w:proofErr w:type="spellStart"/>
      <w:r>
        <w:rPr>
          <w:rFonts w:ascii="Calibri" w:hAnsi="Calibri"/>
          <w:color w:val="000000"/>
          <w:szCs w:val="22"/>
        </w:rPr>
        <w:t>alcobev</w:t>
      </w:r>
      <w:proofErr w:type="spellEnd"/>
      <w:r>
        <w:rPr>
          <w:rFonts w:ascii="Calibri" w:hAnsi="Calibri"/>
          <w:color w:val="000000"/>
          <w:szCs w:val="22"/>
        </w:rPr>
        <w:t>) companies with an outstanding portfolio of premium brands. A subsidiary of Diageo Plc., it is listed in India on both the National Stock Exchange (NSE) and Bombay Stock Exchange (BSE) as United Spirits Limited (USL).</w:t>
      </w:r>
    </w:p>
    <w:p w14:paraId="208F0717" w14:textId="77777777" w:rsidR="00DB6D0D" w:rsidRDefault="00DB6D0D" w:rsidP="00CE4EE7">
      <w:pPr>
        <w:jc w:val="both"/>
        <w:rPr>
          <w:rFonts w:ascii="Calibri" w:hAnsi="Calibri"/>
          <w:color w:val="212121"/>
          <w:szCs w:val="22"/>
        </w:rPr>
      </w:pPr>
      <w:r>
        <w:rPr>
          <w:rFonts w:ascii="Calibri" w:hAnsi="Calibri"/>
          <w:color w:val="000000"/>
          <w:szCs w:val="22"/>
        </w:rPr>
        <w:t>Headquartered in Bengaluru,</w:t>
      </w:r>
      <w:r>
        <w:rPr>
          <w:rStyle w:val="apple-converted-space"/>
          <w:rFonts w:ascii="Calibri" w:hAnsi="Calibri"/>
          <w:color w:val="000000"/>
          <w:szCs w:val="22"/>
        </w:rPr>
        <w:t> </w:t>
      </w:r>
      <w:r>
        <w:rPr>
          <w:rFonts w:ascii="Calibri" w:hAnsi="Calibri"/>
          <w:color w:val="000000"/>
          <w:szCs w:val="22"/>
        </w:rPr>
        <w:t xml:space="preserve">Diageo India has one of the largest manufacturing footprints in </w:t>
      </w:r>
      <w:proofErr w:type="spellStart"/>
      <w:r>
        <w:rPr>
          <w:rFonts w:ascii="Calibri" w:hAnsi="Calibri"/>
          <w:color w:val="000000"/>
          <w:szCs w:val="22"/>
        </w:rPr>
        <w:t>alcobev</w:t>
      </w:r>
      <w:proofErr w:type="spellEnd"/>
      <w:r>
        <w:rPr>
          <w:rFonts w:ascii="Calibri" w:hAnsi="Calibri"/>
          <w:color w:val="000000"/>
          <w:szCs w:val="22"/>
        </w:rPr>
        <w:t xml:space="preserve"> with 36 facilities across India. It</w:t>
      </w:r>
      <w:r>
        <w:rPr>
          <w:rStyle w:val="apple-converted-space"/>
          <w:rFonts w:ascii="Calibri" w:hAnsi="Calibri"/>
          <w:color w:val="000000"/>
          <w:szCs w:val="22"/>
        </w:rPr>
        <w:t> </w:t>
      </w:r>
      <w:r>
        <w:rPr>
          <w:rFonts w:ascii="Calibri" w:hAnsi="Calibri"/>
          <w:color w:val="000000"/>
          <w:szCs w:val="22"/>
        </w:rPr>
        <w:t xml:space="preserve">manufactures, </w:t>
      </w:r>
      <w:proofErr w:type="gramStart"/>
      <w:r>
        <w:rPr>
          <w:rFonts w:ascii="Calibri" w:hAnsi="Calibri"/>
          <w:color w:val="000000"/>
          <w:szCs w:val="22"/>
        </w:rPr>
        <w:t>sells</w:t>
      </w:r>
      <w:proofErr w:type="gramEnd"/>
      <w:r>
        <w:rPr>
          <w:rFonts w:ascii="Calibri" w:hAnsi="Calibri"/>
          <w:color w:val="000000"/>
          <w:szCs w:val="22"/>
        </w:rPr>
        <w:t xml:space="preserve"> and distributes Johnnie Walker, Black Dog, Black &amp; White, VAT 69, Antiquity, Signature, The Singleton, Royal Challenge, McDowell’s No1, Smirnoff, Ketel One, Tanqueray, Captain Morgan and Godawan, an artisanal single malt whisky from India,</w:t>
      </w:r>
      <w:r>
        <w:rPr>
          <w:rStyle w:val="apple-converted-space"/>
          <w:rFonts w:ascii="Calibri" w:hAnsi="Calibri"/>
          <w:color w:val="000000"/>
          <w:szCs w:val="22"/>
        </w:rPr>
        <w:t> </w:t>
      </w:r>
      <w:r>
        <w:rPr>
          <w:rFonts w:ascii="Calibri" w:hAnsi="Calibri"/>
          <w:color w:val="000000"/>
          <w:szCs w:val="22"/>
        </w:rPr>
        <w:t>bringing together global expertise and local pride to deliver innovative, world-class products and experiences to consumers.</w:t>
      </w:r>
      <w:r>
        <w:rPr>
          <w:rStyle w:val="apple-converted-space"/>
          <w:rFonts w:ascii="Calibri" w:hAnsi="Calibri"/>
          <w:color w:val="000000"/>
          <w:szCs w:val="22"/>
        </w:rPr>
        <w:t> </w:t>
      </w:r>
      <w:r>
        <w:rPr>
          <w:rFonts w:ascii="Calibri" w:hAnsi="Calibri"/>
          <w:color w:val="000000"/>
          <w:szCs w:val="22"/>
        </w:rPr>
        <w:t>With a strong focus on driving a positive impact on society,</w:t>
      </w:r>
      <w:r>
        <w:rPr>
          <w:rStyle w:val="apple-converted-space"/>
          <w:rFonts w:ascii="Calibri" w:hAnsi="Calibri"/>
          <w:color w:val="000000"/>
          <w:szCs w:val="22"/>
        </w:rPr>
        <w:t> Diageo India </w:t>
      </w:r>
      <w:r>
        <w:rPr>
          <w:rFonts w:ascii="Calibri" w:hAnsi="Calibri"/>
          <w:color w:val="000000"/>
          <w:szCs w:val="22"/>
        </w:rPr>
        <w:t xml:space="preserve">has been working on collective action to improve livelihoods, championing Grain to Glass sustainability, responsible consumption and nurturing the </w:t>
      </w:r>
      <w:proofErr w:type="spellStart"/>
      <w:r>
        <w:rPr>
          <w:rFonts w:ascii="Calibri" w:hAnsi="Calibri"/>
          <w:color w:val="000000"/>
          <w:szCs w:val="22"/>
        </w:rPr>
        <w:t>alcobev</w:t>
      </w:r>
      <w:proofErr w:type="spellEnd"/>
      <w:r>
        <w:rPr>
          <w:rFonts w:ascii="Calibri" w:hAnsi="Calibri"/>
          <w:color w:val="000000"/>
          <w:szCs w:val="22"/>
        </w:rPr>
        <w:t xml:space="preserve"> ecosystem, to contribute to India’s growth agenda.</w:t>
      </w:r>
      <w:r>
        <w:rPr>
          <w:rStyle w:val="apple-converted-space"/>
          <w:rFonts w:ascii="Calibri" w:hAnsi="Calibri"/>
          <w:color w:val="000000"/>
          <w:szCs w:val="22"/>
        </w:rPr>
        <w:t> </w:t>
      </w:r>
    </w:p>
    <w:p w14:paraId="39D9CC34" w14:textId="77777777" w:rsidR="00DB6D0D" w:rsidRDefault="00DB6D0D" w:rsidP="00017903">
      <w:pPr>
        <w:jc w:val="both"/>
        <w:rPr>
          <w:rFonts w:ascii="Calibri" w:hAnsi="Calibri"/>
          <w:color w:val="212121"/>
          <w:szCs w:val="22"/>
        </w:rPr>
      </w:pPr>
      <w:r>
        <w:rPr>
          <w:rFonts w:ascii="Calibri" w:hAnsi="Calibri"/>
          <w:color w:val="212121"/>
          <w:szCs w:val="22"/>
        </w:rPr>
        <w:t>For more information about Diageo India, our people, our brands, and our performance, visit us at</w:t>
      </w:r>
      <w:r>
        <w:rPr>
          <w:rStyle w:val="apple-converted-space"/>
          <w:rFonts w:ascii="Calibri" w:hAnsi="Calibri"/>
          <w:color w:val="212121"/>
          <w:szCs w:val="22"/>
        </w:rPr>
        <w:t> </w:t>
      </w:r>
      <w:hyperlink r:id="rId7" w:tooltip="https://eur02.safelinks.protection.outlook.com/?url=http%3A%2F%2Fwww.diageoindia.com%2F&amp;data=05%7C02%7CShefali.Sapra%40diageo.com%7C66d3f7ef42b64019f5b108dc73ef5478%7C88ed286b88d84faf918f883d693321ae%7C0%7C0%7C638512718962046623%7CUnknown%7CTWFpbGZsb3d8ey" w:history="1">
        <w:r>
          <w:rPr>
            <w:rStyle w:val="Hyperlink"/>
            <w:rFonts w:ascii="Calibri" w:hAnsi="Calibri"/>
            <w:color w:val="0078D7"/>
            <w:szCs w:val="22"/>
          </w:rPr>
          <w:t>www.diageoindia.com</w:t>
        </w:r>
      </w:hyperlink>
      <w:r>
        <w:rPr>
          <w:rFonts w:ascii="Calibri" w:hAnsi="Calibri"/>
          <w:color w:val="212121"/>
          <w:szCs w:val="22"/>
        </w:rPr>
        <w:t>. Visit Diageo’s global responsible drinking resource,</w:t>
      </w:r>
      <w:r>
        <w:rPr>
          <w:rStyle w:val="apple-converted-space"/>
          <w:rFonts w:ascii="Calibri" w:hAnsi="Calibri"/>
          <w:color w:val="212121"/>
          <w:szCs w:val="22"/>
        </w:rPr>
        <w:t> </w:t>
      </w:r>
      <w:hyperlink r:id="rId8" w:tooltip="https://eur02.safelinks.protection.outlook.com/?url=http%3A%2F%2Fwww.drinkiq.com%2F&amp;data=05%7C02%7CShefali.Sapra%40diageo.com%7C66d3f7ef42b64019f5b108dc73ef5478%7C88ed286b88d84faf918f883d693321ae%7C0%7C0%7C638512718962057879%7CUnknown%7CTWFpbGZsb3d8eyJWIj" w:history="1">
        <w:r>
          <w:rPr>
            <w:rStyle w:val="Hyperlink"/>
            <w:rFonts w:ascii="Calibri" w:hAnsi="Calibri"/>
            <w:color w:val="0078D7"/>
            <w:szCs w:val="22"/>
          </w:rPr>
          <w:t>http://www.DRINKiQ.com</w:t>
        </w:r>
      </w:hyperlink>
      <w:r>
        <w:rPr>
          <w:rFonts w:ascii="Calibri" w:hAnsi="Calibri"/>
          <w:color w:val="212121"/>
          <w:szCs w:val="22"/>
        </w:rPr>
        <w:t>, for information, initiatives, and ways to share best practices.</w:t>
      </w:r>
    </w:p>
    <w:p w14:paraId="6BE8AB43" w14:textId="7774EA80" w:rsidR="00DB6D0D" w:rsidRDefault="00DB6D0D" w:rsidP="00017903">
      <w:pPr>
        <w:jc w:val="both"/>
        <w:rPr>
          <w:rFonts w:ascii="Calibri" w:hAnsi="Calibri"/>
          <w:color w:val="212121"/>
          <w:szCs w:val="22"/>
        </w:rPr>
      </w:pPr>
      <w:r>
        <w:rPr>
          <w:rFonts w:ascii="Calibri" w:hAnsi="Calibri"/>
          <w:color w:val="212121"/>
          <w:szCs w:val="22"/>
        </w:rPr>
        <w:t> Celebrating life, every day, everywhere.</w:t>
      </w:r>
    </w:p>
    <w:p w14:paraId="57FF0F77" w14:textId="77777777" w:rsidR="00DB6D0D" w:rsidRDefault="00DB6D0D" w:rsidP="00017903">
      <w:pPr>
        <w:jc w:val="both"/>
        <w:rPr>
          <w:rFonts w:ascii="Calibri" w:hAnsi="Calibri"/>
          <w:color w:val="212121"/>
          <w:szCs w:val="22"/>
        </w:rPr>
      </w:pPr>
    </w:p>
    <w:p w14:paraId="0634C86B" w14:textId="13C63021" w:rsidR="00017903" w:rsidRDefault="00866937" w:rsidP="00017903">
      <w:pPr>
        <w:jc w:val="both"/>
        <w:rPr>
          <w:rFonts w:ascii="Calibri" w:hAnsi="Calibri"/>
          <w:b/>
          <w:bCs/>
          <w:color w:val="212121"/>
          <w:szCs w:val="22"/>
        </w:rPr>
      </w:pPr>
      <w:r w:rsidRPr="006111BB">
        <w:rPr>
          <w:rFonts w:ascii="Calibri" w:hAnsi="Calibri"/>
          <w:b/>
          <w:bCs/>
          <w:color w:val="212121"/>
          <w:szCs w:val="22"/>
        </w:rPr>
        <w:t xml:space="preserve">About </w:t>
      </w:r>
      <w:r w:rsidR="00017903">
        <w:rPr>
          <w:rFonts w:ascii="Calibri" w:hAnsi="Calibri"/>
          <w:b/>
          <w:bCs/>
          <w:color w:val="212121"/>
          <w:szCs w:val="22"/>
        </w:rPr>
        <w:t xml:space="preserve">TSL </w:t>
      </w:r>
      <w:r w:rsidR="00A73505" w:rsidRPr="006111BB">
        <w:rPr>
          <w:rFonts w:ascii="Calibri" w:hAnsi="Calibri"/>
          <w:b/>
          <w:bCs/>
          <w:color w:val="212121"/>
          <w:szCs w:val="22"/>
        </w:rPr>
        <w:t>Foundation</w:t>
      </w:r>
    </w:p>
    <w:p w14:paraId="7388A5D3" w14:textId="4228E22A" w:rsidR="00017903" w:rsidRPr="00CE4EE7" w:rsidRDefault="00017903" w:rsidP="00017903">
      <w:pPr>
        <w:jc w:val="both"/>
        <w:rPr>
          <w:rFonts w:ascii="Calibri" w:hAnsi="Calibri"/>
          <w:color w:val="212121"/>
          <w:szCs w:val="22"/>
        </w:rPr>
      </w:pPr>
      <w:r>
        <w:rPr>
          <w:rFonts w:ascii="Calibri" w:hAnsi="Calibri"/>
          <w:color w:val="212121"/>
          <w:szCs w:val="22"/>
        </w:rPr>
        <w:t xml:space="preserve">TSL Foundation is a new age CSR consultancy, advisory and execution organisation working to change the development landscape across India. </w:t>
      </w:r>
      <w:r w:rsidRPr="00CE4EE7">
        <w:rPr>
          <w:rFonts w:ascii="Calibri" w:hAnsi="Calibri"/>
          <w:color w:val="212121"/>
          <w:szCs w:val="22"/>
        </w:rPr>
        <w:t xml:space="preserve">At </w:t>
      </w:r>
      <w:r>
        <w:rPr>
          <w:rFonts w:ascii="Calibri" w:hAnsi="Calibri"/>
          <w:color w:val="212121"/>
          <w:szCs w:val="22"/>
        </w:rPr>
        <w:t>TSL Foundation,</w:t>
      </w:r>
      <w:r w:rsidRPr="00CE4EE7">
        <w:rPr>
          <w:rFonts w:ascii="Calibri" w:hAnsi="Calibri"/>
          <w:color w:val="212121"/>
          <w:szCs w:val="22"/>
        </w:rPr>
        <w:t xml:space="preserve"> our distinctiveness is embedded in the very essence of our approach and values, positioning us uniquely in the landscape of social impact. Our commitment to holistic integration is evident in the multidisciplinary fusion of data science, technology, research, and management techniques. This approach ensures that our solutions are not merely surface-level interventions but comprehensive, adaptable strategies that delve into the root causes of complex social challenges.</w:t>
      </w:r>
    </w:p>
    <w:p w14:paraId="5C4E8357" w14:textId="7366FD4C" w:rsidR="00017903" w:rsidRPr="00CE4EE7" w:rsidRDefault="00017903" w:rsidP="00017903">
      <w:pPr>
        <w:jc w:val="both"/>
        <w:rPr>
          <w:rFonts w:ascii="Calibri" w:hAnsi="Calibri"/>
          <w:color w:val="212121"/>
          <w:szCs w:val="22"/>
        </w:rPr>
      </w:pPr>
      <w:r w:rsidRPr="00CE4EE7">
        <w:rPr>
          <w:rFonts w:ascii="Calibri" w:hAnsi="Calibri"/>
          <w:color w:val="212121"/>
          <w:szCs w:val="22"/>
        </w:rPr>
        <w:t xml:space="preserve">Embracing a global perspective, TSL's projects transcend geographical borders. We leverage insights to tailor solutions that resonate with diverse cultures and environments, fostering a universal impact that extends far beyond regional boundaries. </w:t>
      </w:r>
    </w:p>
    <w:p w14:paraId="5C2F3D98" w14:textId="77777777" w:rsidR="00017903" w:rsidRPr="006111BB" w:rsidRDefault="00017903" w:rsidP="00017903">
      <w:pPr>
        <w:jc w:val="both"/>
        <w:rPr>
          <w:rFonts w:ascii="Calibri" w:hAnsi="Calibri"/>
          <w:b/>
          <w:bCs/>
          <w:color w:val="212121"/>
          <w:szCs w:val="22"/>
        </w:rPr>
      </w:pPr>
    </w:p>
    <w:p w14:paraId="1F401FB7" w14:textId="77777777" w:rsidR="00866937" w:rsidRPr="00A73505" w:rsidRDefault="00866937" w:rsidP="00017903">
      <w:pPr>
        <w:jc w:val="both"/>
        <w:rPr>
          <w:rFonts w:ascii="Calibri" w:hAnsi="Calibri"/>
          <w:color w:val="212121"/>
          <w:szCs w:val="22"/>
        </w:rPr>
      </w:pPr>
    </w:p>
    <w:p w14:paraId="6F01383F" w14:textId="77777777" w:rsidR="00DB6D0D" w:rsidRPr="006111BB" w:rsidRDefault="00DB6D0D" w:rsidP="00017903">
      <w:pPr>
        <w:jc w:val="both"/>
        <w:rPr>
          <w:rFonts w:ascii="Calibri" w:hAnsi="Calibri"/>
          <w:b/>
          <w:bCs/>
          <w:color w:val="212121"/>
          <w:szCs w:val="22"/>
          <w:lang w:val="es-ES"/>
        </w:rPr>
      </w:pPr>
      <w:proofErr w:type="spellStart"/>
      <w:r w:rsidRPr="006111BB">
        <w:rPr>
          <w:rFonts w:ascii="Calibri" w:hAnsi="Calibri"/>
          <w:b/>
          <w:bCs/>
          <w:color w:val="212121"/>
          <w:szCs w:val="22"/>
          <w:lang w:val="es-ES"/>
        </w:rPr>
        <w:t>Contacts</w:t>
      </w:r>
      <w:proofErr w:type="spellEnd"/>
      <w:r w:rsidRPr="006111BB">
        <w:rPr>
          <w:rFonts w:ascii="Calibri" w:hAnsi="Calibri"/>
          <w:b/>
          <w:bCs/>
          <w:color w:val="212121"/>
          <w:szCs w:val="22"/>
          <w:lang w:val="es-ES"/>
        </w:rPr>
        <w:t>:</w:t>
      </w:r>
    </w:p>
    <w:p w14:paraId="2BF18E1E" w14:textId="77777777" w:rsidR="001F677B" w:rsidRPr="006111BB" w:rsidRDefault="001F677B" w:rsidP="00017903">
      <w:pPr>
        <w:jc w:val="both"/>
        <w:rPr>
          <w:rFonts w:ascii="Calibri" w:hAnsi="Calibri"/>
          <w:color w:val="212121"/>
          <w:szCs w:val="22"/>
          <w:lang w:val="es-ES"/>
        </w:rPr>
      </w:pPr>
      <w:r w:rsidRPr="006111BB">
        <w:rPr>
          <w:rFonts w:ascii="Calibri" w:hAnsi="Calibri"/>
          <w:color w:val="212121"/>
          <w:szCs w:val="22"/>
          <w:lang w:val="es-ES"/>
        </w:rPr>
        <w:t>Zarin Darashaw, Diageo India</w:t>
      </w:r>
    </w:p>
    <w:p w14:paraId="6CE5DC61" w14:textId="77777777" w:rsidR="001F677B" w:rsidRPr="006111BB" w:rsidRDefault="001F677B" w:rsidP="00017903">
      <w:pPr>
        <w:jc w:val="both"/>
        <w:rPr>
          <w:rFonts w:ascii="Calibri" w:hAnsi="Calibri"/>
          <w:color w:val="212121"/>
          <w:szCs w:val="22"/>
          <w:lang w:val="es-ES"/>
        </w:rPr>
      </w:pPr>
      <w:r w:rsidRPr="006111BB">
        <w:rPr>
          <w:rFonts w:ascii="Calibri" w:hAnsi="Calibri"/>
          <w:color w:val="212121"/>
          <w:szCs w:val="22"/>
          <w:lang w:val="es-ES"/>
        </w:rPr>
        <w:t>zarin.darashaw@diageo.com | +91 9867373804</w:t>
      </w:r>
    </w:p>
    <w:p w14:paraId="49445A04" w14:textId="77777777" w:rsidR="001F677B" w:rsidRPr="006111BB" w:rsidRDefault="001F677B" w:rsidP="00017903">
      <w:pPr>
        <w:jc w:val="both"/>
        <w:rPr>
          <w:rFonts w:ascii="Calibri" w:hAnsi="Calibri"/>
          <w:color w:val="212121"/>
          <w:szCs w:val="22"/>
          <w:lang w:val="es-ES"/>
        </w:rPr>
      </w:pPr>
      <w:r w:rsidRPr="006111BB">
        <w:rPr>
          <w:rFonts w:ascii="Calibri" w:hAnsi="Calibri"/>
          <w:color w:val="212121"/>
          <w:szCs w:val="22"/>
          <w:lang w:val="es-ES"/>
        </w:rPr>
        <w:br/>
        <w:t>Vineeta Mangal, Genesis BCW</w:t>
      </w:r>
    </w:p>
    <w:p w14:paraId="5E3E3121" w14:textId="77777777" w:rsidR="001F677B" w:rsidRPr="006111BB" w:rsidRDefault="001F677B" w:rsidP="00017903">
      <w:pPr>
        <w:jc w:val="both"/>
        <w:rPr>
          <w:rFonts w:ascii="Calibri" w:hAnsi="Calibri"/>
          <w:color w:val="212121"/>
          <w:szCs w:val="22"/>
          <w:lang w:val="es-ES"/>
        </w:rPr>
      </w:pPr>
      <w:r w:rsidRPr="006111BB">
        <w:rPr>
          <w:rFonts w:ascii="Calibri" w:hAnsi="Calibri"/>
          <w:color w:val="212121"/>
          <w:szCs w:val="22"/>
          <w:lang w:val="es-ES"/>
        </w:rPr>
        <w:t>vineeta.mangal@genesis-bcw.com | +91 7208306771</w:t>
      </w:r>
    </w:p>
    <w:p w14:paraId="17BBA931" w14:textId="77777777" w:rsidR="00DB6D0D" w:rsidRPr="006111BB" w:rsidRDefault="00DB6D0D" w:rsidP="00CE4EE7">
      <w:pPr>
        <w:jc w:val="both"/>
        <w:rPr>
          <w:lang w:val="es-ES"/>
        </w:rPr>
      </w:pPr>
    </w:p>
    <w:sectPr w:rsidR="00DB6D0D" w:rsidRPr="006111B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8880E" w14:textId="77777777" w:rsidR="00DD1335" w:rsidRDefault="00DD1335" w:rsidP="00345B48">
      <w:pPr>
        <w:spacing w:after="0" w:line="240" w:lineRule="auto"/>
      </w:pPr>
      <w:r>
        <w:separator/>
      </w:r>
    </w:p>
  </w:endnote>
  <w:endnote w:type="continuationSeparator" w:id="0">
    <w:p w14:paraId="25D3BE25" w14:textId="77777777" w:rsidR="00DD1335" w:rsidRDefault="00DD1335" w:rsidP="00345B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F978C" w14:textId="77777777" w:rsidR="00DD1335" w:rsidRDefault="00DD1335" w:rsidP="00345B48">
      <w:pPr>
        <w:spacing w:after="0" w:line="240" w:lineRule="auto"/>
      </w:pPr>
      <w:r>
        <w:separator/>
      </w:r>
    </w:p>
  </w:footnote>
  <w:footnote w:type="continuationSeparator" w:id="0">
    <w:p w14:paraId="70984C8F" w14:textId="77777777" w:rsidR="00DD1335" w:rsidRDefault="00DD1335" w:rsidP="00345B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10B81"/>
    <w:multiLevelType w:val="hybridMultilevel"/>
    <w:tmpl w:val="0A98A9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352C12DF"/>
    <w:multiLevelType w:val="multilevel"/>
    <w:tmpl w:val="3ADA4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7ED79F1"/>
    <w:multiLevelType w:val="hybridMultilevel"/>
    <w:tmpl w:val="EE7469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348748946">
    <w:abstractNumId w:val="0"/>
  </w:num>
  <w:num w:numId="2" w16cid:durableId="1223633414">
    <w:abstractNumId w:val="2"/>
  </w:num>
  <w:num w:numId="3" w16cid:durableId="8177716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FE0"/>
    <w:rsid w:val="00002611"/>
    <w:rsid w:val="00017903"/>
    <w:rsid w:val="00023B29"/>
    <w:rsid w:val="00027F3F"/>
    <w:rsid w:val="00051028"/>
    <w:rsid w:val="0006336B"/>
    <w:rsid w:val="000723A6"/>
    <w:rsid w:val="000772C1"/>
    <w:rsid w:val="000814D4"/>
    <w:rsid w:val="00081FF2"/>
    <w:rsid w:val="00095E2C"/>
    <w:rsid w:val="000A53FF"/>
    <w:rsid w:val="000B4228"/>
    <w:rsid w:val="000E1EE4"/>
    <w:rsid w:val="000F1FEA"/>
    <w:rsid w:val="00102814"/>
    <w:rsid w:val="00135B2E"/>
    <w:rsid w:val="00172A8D"/>
    <w:rsid w:val="001C2BBC"/>
    <w:rsid w:val="001C59D3"/>
    <w:rsid w:val="001F677B"/>
    <w:rsid w:val="00205DAC"/>
    <w:rsid w:val="00217657"/>
    <w:rsid w:val="00220BD7"/>
    <w:rsid w:val="00223FE0"/>
    <w:rsid w:val="00232D20"/>
    <w:rsid w:val="002357D4"/>
    <w:rsid w:val="002359D1"/>
    <w:rsid w:val="00262538"/>
    <w:rsid w:val="00271D00"/>
    <w:rsid w:val="00271F79"/>
    <w:rsid w:val="00274C56"/>
    <w:rsid w:val="002A56DB"/>
    <w:rsid w:val="002D46E4"/>
    <w:rsid w:val="002E39BB"/>
    <w:rsid w:val="002E41B5"/>
    <w:rsid w:val="002F6A2E"/>
    <w:rsid w:val="003229B1"/>
    <w:rsid w:val="00325460"/>
    <w:rsid w:val="0032765B"/>
    <w:rsid w:val="00336D58"/>
    <w:rsid w:val="00345B48"/>
    <w:rsid w:val="00363DEA"/>
    <w:rsid w:val="00381E3B"/>
    <w:rsid w:val="003A1448"/>
    <w:rsid w:val="003B6C39"/>
    <w:rsid w:val="003F3AAC"/>
    <w:rsid w:val="0040778C"/>
    <w:rsid w:val="004226CC"/>
    <w:rsid w:val="004A5BF5"/>
    <w:rsid w:val="004F3D0A"/>
    <w:rsid w:val="004F4C05"/>
    <w:rsid w:val="005006C6"/>
    <w:rsid w:val="00512FD0"/>
    <w:rsid w:val="00554555"/>
    <w:rsid w:val="00554D33"/>
    <w:rsid w:val="00590224"/>
    <w:rsid w:val="00596C9E"/>
    <w:rsid w:val="005B2B4B"/>
    <w:rsid w:val="005E1433"/>
    <w:rsid w:val="005E1D1F"/>
    <w:rsid w:val="006111BB"/>
    <w:rsid w:val="006248DA"/>
    <w:rsid w:val="006253A5"/>
    <w:rsid w:val="006301A2"/>
    <w:rsid w:val="00677031"/>
    <w:rsid w:val="00680B77"/>
    <w:rsid w:val="006A5044"/>
    <w:rsid w:val="006B5493"/>
    <w:rsid w:val="006B6A82"/>
    <w:rsid w:val="006C2A09"/>
    <w:rsid w:val="006F630F"/>
    <w:rsid w:val="007321E5"/>
    <w:rsid w:val="00771940"/>
    <w:rsid w:val="00775636"/>
    <w:rsid w:val="007765FA"/>
    <w:rsid w:val="00783435"/>
    <w:rsid w:val="007A1ED8"/>
    <w:rsid w:val="007E5737"/>
    <w:rsid w:val="00806020"/>
    <w:rsid w:val="00820F35"/>
    <w:rsid w:val="008635FC"/>
    <w:rsid w:val="00866937"/>
    <w:rsid w:val="00872E7F"/>
    <w:rsid w:val="00891170"/>
    <w:rsid w:val="008916D9"/>
    <w:rsid w:val="00896E7E"/>
    <w:rsid w:val="008A23DF"/>
    <w:rsid w:val="008A3C1B"/>
    <w:rsid w:val="008A3D25"/>
    <w:rsid w:val="008A5456"/>
    <w:rsid w:val="008B7F9A"/>
    <w:rsid w:val="008C0931"/>
    <w:rsid w:val="008D05F3"/>
    <w:rsid w:val="00900A8D"/>
    <w:rsid w:val="009214AB"/>
    <w:rsid w:val="00924244"/>
    <w:rsid w:val="00935D75"/>
    <w:rsid w:val="009530D6"/>
    <w:rsid w:val="009611A9"/>
    <w:rsid w:val="00981B81"/>
    <w:rsid w:val="00986F0F"/>
    <w:rsid w:val="009A7676"/>
    <w:rsid w:val="009E4D0E"/>
    <w:rsid w:val="009E6DD8"/>
    <w:rsid w:val="00A005C4"/>
    <w:rsid w:val="00A147C3"/>
    <w:rsid w:val="00A151C1"/>
    <w:rsid w:val="00A1766B"/>
    <w:rsid w:val="00A45C41"/>
    <w:rsid w:val="00A463F1"/>
    <w:rsid w:val="00A550D2"/>
    <w:rsid w:val="00A720BA"/>
    <w:rsid w:val="00A72C65"/>
    <w:rsid w:val="00A73505"/>
    <w:rsid w:val="00A768A9"/>
    <w:rsid w:val="00A81DE7"/>
    <w:rsid w:val="00A928DE"/>
    <w:rsid w:val="00AB20CA"/>
    <w:rsid w:val="00AD280D"/>
    <w:rsid w:val="00AF6EBD"/>
    <w:rsid w:val="00B207D2"/>
    <w:rsid w:val="00B2317D"/>
    <w:rsid w:val="00B24572"/>
    <w:rsid w:val="00B324B8"/>
    <w:rsid w:val="00B50DF7"/>
    <w:rsid w:val="00B547BF"/>
    <w:rsid w:val="00BA6F82"/>
    <w:rsid w:val="00BB1D90"/>
    <w:rsid w:val="00BB6D14"/>
    <w:rsid w:val="00BD27D9"/>
    <w:rsid w:val="00BE3821"/>
    <w:rsid w:val="00BF1892"/>
    <w:rsid w:val="00C17F17"/>
    <w:rsid w:val="00C2653A"/>
    <w:rsid w:val="00C27D7D"/>
    <w:rsid w:val="00C309AB"/>
    <w:rsid w:val="00C84346"/>
    <w:rsid w:val="00C9744A"/>
    <w:rsid w:val="00CA598D"/>
    <w:rsid w:val="00CA5FD3"/>
    <w:rsid w:val="00CE4EE7"/>
    <w:rsid w:val="00D01087"/>
    <w:rsid w:val="00D31A94"/>
    <w:rsid w:val="00D548E7"/>
    <w:rsid w:val="00D81585"/>
    <w:rsid w:val="00D82C08"/>
    <w:rsid w:val="00D85F00"/>
    <w:rsid w:val="00D87C42"/>
    <w:rsid w:val="00DB6D0D"/>
    <w:rsid w:val="00DD1335"/>
    <w:rsid w:val="00DF3058"/>
    <w:rsid w:val="00E3380F"/>
    <w:rsid w:val="00E57C8D"/>
    <w:rsid w:val="00E6061C"/>
    <w:rsid w:val="00E666B3"/>
    <w:rsid w:val="00E731F8"/>
    <w:rsid w:val="00EA10B9"/>
    <w:rsid w:val="00EA37B2"/>
    <w:rsid w:val="00EB3890"/>
    <w:rsid w:val="00EC0922"/>
    <w:rsid w:val="00EE5D12"/>
    <w:rsid w:val="00F079F7"/>
    <w:rsid w:val="00F35DF1"/>
    <w:rsid w:val="00F6293D"/>
    <w:rsid w:val="00F62E4A"/>
    <w:rsid w:val="00F67600"/>
    <w:rsid w:val="00F95D74"/>
    <w:rsid w:val="00F97375"/>
    <w:rsid w:val="00FA3F70"/>
    <w:rsid w:val="00FA65DA"/>
    <w:rsid w:val="00FD210C"/>
    <w:rsid w:val="00FE3086"/>
  </w:rsids>
  <m:mathPr>
    <m:mathFont m:val="Cambria Math"/>
    <m:brkBin m:val="before"/>
    <m:brkBinSub m:val="--"/>
    <m:smallFrac m:val="0"/>
    <m:dispDef/>
    <m:lMargin m:val="0"/>
    <m:rMargin m:val="0"/>
    <m:defJc m:val="centerGroup"/>
    <m:wrapIndent m:val="1440"/>
    <m:intLim m:val="subSup"/>
    <m:naryLim m:val="undOvr"/>
  </m:mathPr>
  <w:themeFontLang w:val="en-IN"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DAE690"/>
  <w15:chartTrackingRefBased/>
  <w15:docId w15:val="{2B80E9C3-FF96-44B2-B29E-11727ED5C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8"/>
        <w:lang w:val="en-IN" w:eastAsia="zh-CN"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B6D0D"/>
    <w:rPr>
      <w:color w:val="467886"/>
      <w:u w:val="single"/>
    </w:rPr>
  </w:style>
  <w:style w:type="character" w:customStyle="1" w:styleId="apple-converted-space">
    <w:name w:val="apple-converted-space"/>
    <w:basedOn w:val="DefaultParagraphFont"/>
    <w:rsid w:val="00DB6D0D"/>
  </w:style>
  <w:style w:type="paragraph" w:styleId="ListParagraph">
    <w:name w:val="List Paragraph"/>
    <w:basedOn w:val="Normal"/>
    <w:uiPriority w:val="34"/>
    <w:qFormat/>
    <w:rsid w:val="00E3380F"/>
    <w:pPr>
      <w:ind w:left="720"/>
      <w:contextualSpacing/>
    </w:pPr>
  </w:style>
  <w:style w:type="character" w:styleId="CommentReference">
    <w:name w:val="annotation reference"/>
    <w:basedOn w:val="DefaultParagraphFont"/>
    <w:uiPriority w:val="99"/>
    <w:semiHidden/>
    <w:unhideWhenUsed/>
    <w:rsid w:val="000B4228"/>
    <w:rPr>
      <w:sz w:val="16"/>
      <w:szCs w:val="16"/>
    </w:rPr>
  </w:style>
  <w:style w:type="paragraph" w:styleId="CommentText">
    <w:name w:val="annotation text"/>
    <w:basedOn w:val="Normal"/>
    <w:link w:val="CommentTextChar"/>
    <w:uiPriority w:val="99"/>
    <w:unhideWhenUsed/>
    <w:rsid w:val="000B4228"/>
    <w:pPr>
      <w:spacing w:line="240" w:lineRule="auto"/>
    </w:pPr>
    <w:rPr>
      <w:sz w:val="20"/>
      <w:szCs w:val="25"/>
    </w:rPr>
  </w:style>
  <w:style w:type="character" w:customStyle="1" w:styleId="CommentTextChar">
    <w:name w:val="Comment Text Char"/>
    <w:basedOn w:val="DefaultParagraphFont"/>
    <w:link w:val="CommentText"/>
    <w:uiPriority w:val="99"/>
    <w:rsid w:val="000B4228"/>
    <w:rPr>
      <w:sz w:val="20"/>
      <w:szCs w:val="25"/>
    </w:rPr>
  </w:style>
  <w:style w:type="paragraph" w:styleId="CommentSubject">
    <w:name w:val="annotation subject"/>
    <w:basedOn w:val="CommentText"/>
    <w:next w:val="CommentText"/>
    <w:link w:val="CommentSubjectChar"/>
    <w:uiPriority w:val="99"/>
    <w:semiHidden/>
    <w:unhideWhenUsed/>
    <w:rsid w:val="000B4228"/>
    <w:rPr>
      <w:b/>
      <w:bCs/>
    </w:rPr>
  </w:style>
  <w:style w:type="character" w:customStyle="1" w:styleId="CommentSubjectChar">
    <w:name w:val="Comment Subject Char"/>
    <w:basedOn w:val="CommentTextChar"/>
    <w:link w:val="CommentSubject"/>
    <w:uiPriority w:val="99"/>
    <w:semiHidden/>
    <w:rsid w:val="000B4228"/>
    <w:rPr>
      <w:b/>
      <w:bCs/>
      <w:sz w:val="20"/>
      <w:szCs w:val="25"/>
    </w:rPr>
  </w:style>
  <w:style w:type="paragraph" w:styleId="Header">
    <w:name w:val="header"/>
    <w:basedOn w:val="Normal"/>
    <w:link w:val="HeaderChar"/>
    <w:uiPriority w:val="99"/>
    <w:unhideWhenUsed/>
    <w:rsid w:val="00345B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5B48"/>
  </w:style>
  <w:style w:type="paragraph" w:styleId="Footer">
    <w:name w:val="footer"/>
    <w:basedOn w:val="Normal"/>
    <w:link w:val="FooterChar"/>
    <w:uiPriority w:val="99"/>
    <w:unhideWhenUsed/>
    <w:rsid w:val="00345B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5B48"/>
  </w:style>
  <w:style w:type="paragraph" w:styleId="Revision">
    <w:name w:val="Revision"/>
    <w:hidden/>
    <w:uiPriority w:val="99"/>
    <w:semiHidden/>
    <w:rsid w:val="0078343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828546">
      <w:bodyDiv w:val="1"/>
      <w:marLeft w:val="0"/>
      <w:marRight w:val="0"/>
      <w:marTop w:val="0"/>
      <w:marBottom w:val="0"/>
      <w:divBdr>
        <w:top w:val="none" w:sz="0" w:space="0" w:color="auto"/>
        <w:left w:val="none" w:sz="0" w:space="0" w:color="auto"/>
        <w:bottom w:val="none" w:sz="0" w:space="0" w:color="auto"/>
        <w:right w:val="none" w:sz="0" w:space="0" w:color="auto"/>
      </w:divBdr>
    </w:div>
    <w:div w:id="311369854">
      <w:bodyDiv w:val="1"/>
      <w:marLeft w:val="0"/>
      <w:marRight w:val="0"/>
      <w:marTop w:val="0"/>
      <w:marBottom w:val="0"/>
      <w:divBdr>
        <w:top w:val="none" w:sz="0" w:space="0" w:color="auto"/>
        <w:left w:val="none" w:sz="0" w:space="0" w:color="auto"/>
        <w:bottom w:val="none" w:sz="0" w:space="0" w:color="auto"/>
        <w:right w:val="none" w:sz="0" w:space="0" w:color="auto"/>
      </w:divBdr>
    </w:div>
    <w:div w:id="569465289">
      <w:bodyDiv w:val="1"/>
      <w:marLeft w:val="0"/>
      <w:marRight w:val="0"/>
      <w:marTop w:val="0"/>
      <w:marBottom w:val="0"/>
      <w:divBdr>
        <w:top w:val="none" w:sz="0" w:space="0" w:color="auto"/>
        <w:left w:val="none" w:sz="0" w:space="0" w:color="auto"/>
        <w:bottom w:val="none" w:sz="0" w:space="0" w:color="auto"/>
        <w:right w:val="none" w:sz="0" w:space="0" w:color="auto"/>
      </w:divBdr>
    </w:div>
    <w:div w:id="919094004">
      <w:bodyDiv w:val="1"/>
      <w:marLeft w:val="0"/>
      <w:marRight w:val="0"/>
      <w:marTop w:val="0"/>
      <w:marBottom w:val="0"/>
      <w:divBdr>
        <w:top w:val="none" w:sz="0" w:space="0" w:color="auto"/>
        <w:left w:val="none" w:sz="0" w:space="0" w:color="auto"/>
        <w:bottom w:val="none" w:sz="0" w:space="0" w:color="auto"/>
        <w:right w:val="none" w:sz="0" w:space="0" w:color="auto"/>
      </w:divBdr>
    </w:div>
    <w:div w:id="1099104377">
      <w:bodyDiv w:val="1"/>
      <w:marLeft w:val="0"/>
      <w:marRight w:val="0"/>
      <w:marTop w:val="0"/>
      <w:marBottom w:val="0"/>
      <w:divBdr>
        <w:top w:val="none" w:sz="0" w:space="0" w:color="auto"/>
        <w:left w:val="none" w:sz="0" w:space="0" w:color="auto"/>
        <w:bottom w:val="none" w:sz="0" w:space="0" w:color="auto"/>
        <w:right w:val="none" w:sz="0" w:space="0" w:color="auto"/>
      </w:divBdr>
    </w:div>
    <w:div w:id="1175653480">
      <w:bodyDiv w:val="1"/>
      <w:marLeft w:val="0"/>
      <w:marRight w:val="0"/>
      <w:marTop w:val="0"/>
      <w:marBottom w:val="0"/>
      <w:divBdr>
        <w:top w:val="none" w:sz="0" w:space="0" w:color="auto"/>
        <w:left w:val="none" w:sz="0" w:space="0" w:color="auto"/>
        <w:bottom w:val="none" w:sz="0" w:space="0" w:color="auto"/>
        <w:right w:val="none" w:sz="0" w:space="0" w:color="auto"/>
      </w:divBdr>
    </w:div>
    <w:div w:id="2064404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2.safelinks.protection.outlook.com/?url=http%3A%2F%2Fwww.drinkiq.com%2F&amp;data=05%7C02%7CZarin.Darashaw%40diageo.com%7C6a950bbf321546edf99f08dc73efcbc6%7C88ed286b88d84faf918f883d693321ae%7C0%7C0%7C638512720980711975%7CUnknown%7CTWFpbGZsb3d8eyJWIjoiMC4wLjAwMDAiLCJQIjoiV2luMzIiLCJBTiI6Ik1haWwiLCJXVCI6Mn0%3D%7C0%7C%7C%7C&amp;sdata=YuTRW32buCct1ja8%2BpHrPlQa%2B%2BNCHVqLlloL8WrGkk8%3D&amp;reserved=0" TargetMode="External"/><Relationship Id="rId3" Type="http://schemas.openxmlformats.org/officeDocument/2006/relationships/settings" Target="settings.xml"/><Relationship Id="rId7" Type="http://schemas.openxmlformats.org/officeDocument/2006/relationships/hyperlink" Target="https://eur02.safelinks.protection.outlook.com/?url=http%3A%2F%2Fwww.diageoindia.com%2F&amp;data=05%7C02%7CZarin.Darashaw%40diageo.com%7C6a950bbf321546edf99f08dc73efcbc6%7C88ed286b88d84faf918f883d693321ae%7C0%7C0%7C638512720980695208%7CUnknown%7CTWFpbGZsb3d8eyJWIjoiMC4wLjAwMDAiLCJQIjoiV2luMzIiLCJBTiI6Ik1haWwiLCJXVCI6Mn0%3D%7C0%7C%7C%7C&amp;sdata=5HunIfOlW4DUhhaLNeeUswFIc%2BmhjJai3pN9tRSwmaY%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1073</Words>
  <Characters>6120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Diageo</Company>
  <LinksUpToDate>false</LinksUpToDate>
  <CharactersWithSpaces>7179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Darashaw, Zarin</dc:creator>
  <cp:keywords/>
  <dc:description/>
  <cp:lastModifiedBy>Darashaw, Zarin</cp:lastModifiedBy>
  <cp:revision>5</cp:revision>
  <dcterms:created xsi:type="dcterms:W3CDTF">2024-07-18T09:34:00Z</dcterms:created>
  <dcterms:modified xsi:type="dcterms:W3CDTF">2024-07-18T09:35:00Z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c77bae-9cad-4b1a-aac3-2a4ad557d70b_Enabled">
    <vt:lpwstr>true</vt:lpwstr>
  </property>
  <property fmtid="{D5CDD505-2E9C-101B-9397-08002B2CF9AE}" pid="3" name="MSIP_Label_a7c77bae-9cad-4b1a-aac3-2a4ad557d70b_SetDate">
    <vt:lpwstr>2024-07-05T08:45:07Z</vt:lpwstr>
  </property>
  <property fmtid="{D5CDD505-2E9C-101B-9397-08002B2CF9AE}" pid="4" name="MSIP_Label_a7c77bae-9cad-4b1a-aac3-2a4ad557d70b_Method">
    <vt:lpwstr>Privileged</vt:lpwstr>
  </property>
  <property fmtid="{D5CDD505-2E9C-101B-9397-08002B2CF9AE}" pid="5" name="MSIP_Label_a7c77bae-9cad-4b1a-aac3-2a4ad557d70b_Name">
    <vt:lpwstr>General</vt:lpwstr>
  </property>
  <property fmtid="{D5CDD505-2E9C-101B-9397-08002B2CF9AE}" pid="6" name="MSIP_Label_a7c77bae-9cad-4b1a-aac3-2a4ad557d70b_SiteId">
    <vt:lpwstr>88ed286b-88d8-4faf-918f-883d693321ae</vt:lpwstr>
  </property>
  <property fmtid="{D5CDD505-2E9C-101B-9397-08002B2CF9AE}" pid="7" name="MSIP_Label_a7c77bae-9cad-4b1a-aac3-2a4ad557d70b_ActionId">
    <vt:lpwstr>bd3dc2d2-80b7-4b68-8a6b-f1914993a9c6</vt:lpwstr>
  </property>
  <property fmtid="{D5CDD505-2E9C-101B-9397-08002B2CF9AE}" pid="8" name="MSIP_Label_a7c77bae-9cad-4b1a-aac3-2a4ad557d70b_ContentBits">
    <vt:lpwstr>0</vt:lpwstr>
  </property>
</Properties>
</file>